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7F0" w:rsidRPr="006E0F8A" w:rsidRDefault="001D57F0" w:rsidP="001D57F0">
      <w:pPr>
        <w:spacing w:afterLines="50" w:after="156"/>
        <w:rPr>
          <w:sz w:val="30"/>
          <w:szCs w:val="30"/>
        </w:rPr>
      </w:pPr>
      <w:r w:rsidRPr="006E0F8A">
        <w:rPr>
          <w:rFonts w:ascii="仿宋_GB2312" w:eastAsia="仿宋_GB2312" w:hAnsi="华文中宋" w:cs="宋体" w:hint="eastAsia"/>
          <w:b/>
          <w:kern w:val="0"/>
          <w:sz w:val="30"/>
          <w:szCs w:val="30"/>
        </w:rPr>
        <w:t>博士生学术论坛日程安排</w:t>
      </w:r>
      <w:r w:rsidR="008F08AA">
        <w:rPr>
          <w:rFonts w:ascii="仿宋_GB2312" w:eastAsia="仿宋_GB2312" w:hAnsi="华文中宋" w:cs="宋体" w:hint="eastAsia"/>
          <w:b/>
          <w:kern w:val="0"/>
          <w:sz w:val="30"/>
          <w:szCs w:val="30"/>
        </w:rPr>
        <w:t>(实验楼二楼会议室)</w:t>
      </w:r>
    </w:p>
    <w:tbl>
      <w:tblPr>
        <w:tblStyle w:val="a3"/>
        <w:tblW w:w="8902" w:type="dxa"/>
        <w:jc w:val="center"/>
        <w:tblInd w:w="603" w:type="dxa"/>
        <w:tblLook w:val="04A0" w:firstRow="1" w:lastRow="0" w:firstColumn="1" w:lastColumn="0" w:noHBand="0" w:noVBand="1"/>
      </w:tblPr>
      <w:tblGrid>
        <w:gridCol w:w="1276"/>
        <w:gridCol w:w="6731"/>
        <w:gridCol w:w="895"/>
      </w:tblGrid>
      <w:tr w:rsidR="006E0F8A" w:rsidRPr="006E0F8A" w:rsidTr="00F5447D">
        <w:trPr>
          <w:trHeight w:val="397"/>
          <w:jc w:val="center"/>
        </w:trPr>
        <w:tc>
          <w:tcPr>
            <w:tcW w:w="1276" w:type="dxa"/>
            <w:vAlign w:val="center"/>
          </w:tcPr>
          <w:p w:rsidR="001D57F0" w:rsidRPr="006E0F8A" w:rsidRDefault="0005777D" w:rsidP="0005777D">
            <w:pPr>
              <w:snapToGrid w:val="0"/>
              <w:spacing w:line="240" w:lineRule="exact"/>
              <w:rPr>
                <w:rFonts w:ascii="华文仿宋" w:eastAsia="华文仿宋" w:hAnsi="华文仿宋"/>
                <w:b/>
              </w:rPr>
            </w:pPr>
            <w:r w:rsidRPr="006E0F8A">
              <w:rPr>
                <w:rFonts w:ascii="华文仿宋" w:eastAsia="华文仿宋" w:hAnsi="华文仿宋" w:hint="eastAsia"/>
                <w:b/>
              </w:rPr>
              <w:t>6</w:t>
            </w:r>
            <w:r w:rsidR="001D57F0" w:rsidRPr="006E0F8A">
              <w:rPr>
                <w:rFonts w:ascii="华文仿宋" w:eastAsia="华文仿宋" w:hAnsi="华文仿宋"/>
                <w:b/>
              </w:rPr>
              <w:t>月</w:t>
            </w:r>
            <w:r w:rsidRPr="006E0F8A">
              <w:rPr>
                <w:rFonts w:ascii="华文仿宋" w:eastAsia="华文仿宋" w:hAnsi="华文仿宋" w:hint="eastAsia"/>
                <w:b/>
              </w:rPr>
              <w:t>17</w:t>
            </w:r>
            <w:r w:rsidR="001D57F0" w:rsidRPr="006E0F8A">
              <w:rPr>
                <w:rFonts w:ascii="华文仿宋" w:eastAsia="华文仿宋" w:hAnsi="华文仿宋"/>
                <w:b/>
              </w:rPr>
              <w:t>日</w:t>
            </w:r>
          </w:p>
        </w:tc>
        <w:tc>
          <w:tcPr>
            <w:tcW w:w="6731" w:type="dxa"/>
            <w:vAlign w:val="center"/>
          </w:tcPr>
          <w:p w:rsidR="001D57F0" w:rsidRPr="006E0F8A" w:rsidRDefault="001D57F0" w:rsidP="008F08AA">
            <w:pPr>
              <w:snapToGrid w:val="0"/>
              <w:spacing w:line="240" w:lineRule="exact"/>
              <w:rPr>
                <w:rFonts w:ascii="华文仿宋" w:eastAsia="华文仿宋" w:hAnsi="华文仿宋"/>
                <w:b/>
              </w:rPr>
            </w:pPr>
            <w:r w:rsidRPr="006E0F8A">
              <w:rPr>
                <w:rFonts w:ascii="华文仿宋" w:eastAsia="华文仿宋" w:hAnsi="华文仿宋" w:hint="eastAsia"/>
                <w:b/>
              </w:rPr>
              <w:t>报告内容</w:t>
            </w:r>
          </w:p>
        </w:tc>
        <w:tc>
          <w:tcPr>
            <w:tcW w:w="895" w:type="dxa"/>
            <w:vAlign w:val="center"/>
          </w:tcPr>
          <w:p w:rsidR="001D57F0" w:rsidRPr="006E0F8A" w:rsidRDefault="001D57F0" w:rsidP="00123192">
            <w:pPr>
              <w:snapToGrid w:val="0"/>
              <w:spacing w:line="240" w:lineRule="exact"/>
              <w:rPr>
                <w:rFonts w:ascii="华文仿宋" w:eastAsia="华文仿宋" w:hAnsi="华文仿宋"/>
                <w:b/>
              </w:rPr>
            </w:pPr>
            <w:r w:rsidRPr="006E0F8A">
              <w:rPr>
                <w:rFonts w:ascii="华文仿宋" w:eastAsia="华文仿宋" w:hAnsi="华文仿宋" w:hint="eastAsia"/>
                <w:b/>
              </w:rPr>
              <w:t>主持人</w:t>
            </w:r>
          </w:p>
        </w:tc>
      </w:tr>
      <w:tr w:rsidR="006E0F8A" w:rsidRPr="006E0F8A" w:rsidTr="00F5447D">
        <w:trPr>
          <w:trHeight w:val="397"/>
          <w:jc w:val="center"/>
        </w:trPr>
        <w:tc>
          <w:tcPr>
            <w:tcW w:w="1276" w:type="dxa"/>
            <w:vAlign w:val="center"/>
          </w:tcPr>
          <w:p w:rsidR="00123192" w:rsidRPr="006E0F8A" w:rsidRDefault="00560162" w:rsidP="00870AC8">
            <w:pPr>
              <w:rPr>
                <w:b/>
              </w:rPr>
            </w:pPr>
            <w:r w:rsidRPr="006E0F8A">
              <w:rPr>
                <w:b/>
              </w:rPr>
              <w:t>8:</w:t>
            </w:r>
            <w:r w:rsidR="00870AC8" w:rsidRPr="006E0F8A">
              <w:rPr>
                <w:rFonts w:hint="eastAsia"/>
                <w:b/>
              </w:rPr>
              <w:t>1</w:t>
            </w:r>
            <w:r w:rsidRPr="006E0F8A">
              <w:rPr>
                <w:b/>
              </w:rPr>
              <w:t>0-8:</w:t>
            </w:r>
            <w:r w:rsidRPr="006E0F8A">
              <w:rPr>
                <w:rFonts w:hint="eastAsia"/>
                <w:b/>
              </w:rPr>
              <w:t>30</w:t>
            </w:r>
          </w:p>
        </w:tc>
        <w:tc>
          <w:tcPr>
            <w:tcW w:w="6731" w:type="dxa"/>
            <w:vAlign w:val="center"/>
          </w:tcPr>
          <w:p w:rsidR="00123192" w:rsidRPr="006E0F8A" w:rsidRDefault="00123192" w:rsidP="00BA372F">
            <w:pPr>
              <w:snapToGrid w:val="0"/>
              <w:spacing w:line="240" w:lineRule="exact"/>
              <w:ind w:left="10"/>
              <w:jc w:val="both"/>
              <w:rPr>
                <w:rFonts w:ascii="华文仿宋" w:eastAsia="华文仿宋" w:hAnsi="华文仿宋"/>
                <w:b/>
              </w:rPr>
            </w:pPr>
            <w:r w:rsidRPr="006E0F8A">
              <w:rPr>
                <w:rFonts w:ascii="华文仿宋" w:eastAsia="华文仿宋" w:hAnsi="华文仿宋" w:hint="eastAsia"/>
                <w:b/>
              </w:rPr>
              <w:t>研究院院长暨学科群首席科学家蔡焕杰教授致辞</w:t>
            </w:r>
          </w:p>
        </w:tc>
        <w:tc>
          <w:tcPr>
            <w:tcW w:w="895" w:type="dxa"/>
            <w:vAlign w:val="center"/>
          </w:tcPr>
          <w:p w:rsidR="00123192" w:rsidRPr="006E0F8A" w:rsidRDefault="0034783A" w:rsidP="00123192">
            <w:pPr>
              <w:snapToGrid w:val="0"/>
              <w:spacing w:line="240" w:lineRule="exact"/>
              <w:ind w:left="10"/>
              <w:rPr>
                <w:rFonts w:ascii="华文仿宋" w:eastAsia="华文仿宋" w:hAnsi="华文仿宋"/>
                <w:b/>
              </w:rPr>
            </w:pPr>
            <w:r w:rsidRPr="006E0F8A">
              <w:rPr>
                <w:rFonts w:ascii="华文仿宋" w:eastAsia="华文仿宋" w:hAnsi="华文仿宋" w:hint="eastAsia"/>
                <w:b/>
              </w:rPr>
              <w:t>冯浩</w:t>
            </w:r>
          </w:p>
        </w:tc>
      </w:tr>
      <w:tr w:rsidR="00560162" w:rsidRPr="006E0F8A" w:rsidTr="00F5447D">
        <w:trPr>
          <w:trHeight w:val="397"/>
          <w:jc w:val="center"/>
        </w:trPr>
        <w:tc>
          <w:tcPr>
            <w:tcW w:w="1276" w:type="dxa"/>
            <w:vAlign w:val="center"/>
          </w:tcPr>
          <w:p w:rsidR="00560162" w:rsidRPr="006E0F8A" w:rsidRDefault="00560162" w:rsidP="00CB3A2F">
            <w:pPr>
              <w:rPr>
                <w:b/>
              </w:rPr>
            </w:pPr>
            <w:r w:rsidRPr="006E0F8A">
              <w:rPr>
                <w:b/>
              </w:rPr>
              <w:t>8:</w:t>
            </w:r>
            <w:r w:rsidRPr="006E0F8A">
              <w:rPr>
                <w:rFonts w:hint="eastAsia"/>
                <w:b/>
              </w:rPr>
              <w:t>3</w:t>
            </w:r>
            <w:r w:rsidRPr="006E0F8A">
              <w:rPr>
                <w:b/>
              </w:rPr>
              <w:t>0-8:</w:t>
            </w:r>
            <w:r w:rsidRPr="006E0F8A">
              <w:rPr>
                <w:rFonts w:hint="eastAsia"/>
                <w:b/>
              </w:rPr>
              <w:t>40</w:t>
            </w:r>
          </w:p>
        </w:tc>
        <w:tc>
          <w:tcPr>
            <w:tcW w:w="6731" w:type="dxa"/>
            <w:vAlign w:val="center"/>
          </w:tcPr>
          <w:p w:rsidR="00560162" w:rsidRPr="006E0F8A" w:rsidRDefault="00870AC8" w:rsidP="00E67AED">
            <w:pPr>
              <w:snapToGrid w:val="0"/>
              <w:spacing w:line="240" w:lineRule="exact"/>
              <w:ind w:left="10"/>
              <w:rPr>
                <w:rFonts w:ascii="华文仿宋" w:eastAsia="华文仿宋" w:hAnsi="华文仿宋"/>
                <w:b/>
              </w:rPr>
            </w:pPr>
            <w:r w:rsidRPr="006E0F8A">
              <w:rPr>
                <w:rFonts w:ascii="华文仿宋" w:eastAsia="华文仿宋" w:hAnsi="华文仿宋" w:hint="eastAsia"/>
                <w:b/>
              </w:rPr>
              <w:t>合影</w:t>
            </w:r>
          </w:p>
        </w:tc>
        <w:tc>
          <w:tcPr>
            <w:tcW w:w="895" w:type="dxa"/>
            <w:vAlign w:val="center"/>
          </w:tcPr>
          <w:p w:rsidR="00560162" w:rsidRPr="006E0F8A" w:rsidRDefault="00560162" w:rsidP="00123192">
            <w:pPr>
              <w:snapToGrid w:val="0"/>
              <w:spacing w:line="240" w:lineRule="exact"/>
              <w:ind w:left="10"/>
              <w:rPr>
                <w:rFonts w:ascii="华文仿宋" w:eastAsia="华文仿宋" w:hAnsi="华文仿宋"/>
                <w:b/>
              </w:rPr>
            </w:pPr>
          </w:p>
        </w:tc>
      </w:tr>
      <w:tr w:rsidR="006E0F8A" w:rsidRPr="006E0F8A" w:rsidTr="00F5447D">
        <w:trPr>
          <w:trHeight w:val="397"/>
          <w:jc w:val="center"/>
        </w:trPr>
        <w:tc>
          <w:tcPr>
            <w:tcW w:w="1276" w:type="dxa"/>
            <w:vAlign w:val="center"/>
          </w:tcPr>
          <w:p w:rsidR="00CB3A2F" w:rsidRPr="006E0F8A" w:rsidRDefault="00CB3A2F" w:rsidP="002A2435">
            <w:pPr>
              <w:rPr>
                <w:b/>
              </w:rPr>
            </w:pPr>
            <w:r w:rsidRPr="006E0F8A">
              <w:rPr>
                <w:rFonts w:hint="eastAsia"/>
                <w:b/>
              </w:rPr>
              <w:t>8:4</w:t>
            </w:r>
            <w:r w:rsidR="002A2435" w:rsidRPr="006E0F8A">
              <w:rPr>
                <w:rFonts w:hint="eastAsia"/>
                <w:b/>
              </w:rPr>
              <w:t>0</w:t>
            </w:r>
            <w:r w:rsidRPr="006E0F8A">
              <w:rPr>
                <w:rFonts w:hint="eastAsia"/>
                <w:b/>
              </w:rPr>
              <w:t>-</w:t>
            </w:r>
            <w:r w:rsidR="002A2435" w:rsidRPr="006E0F8A">
              <w:rPr>
                <w:rFonts w:hint="eastAsia"/>
                <w:b/>
              </w:rPr>
              <w:t>8</w:t>
            </w:r>
            <w:r w:rsidRPr="006E0F8A">
              <w:rPr>
                <w:rFonts w:hint="eastAsia"/>
                <w:b/>
              </w:rPr>
              <w:t>:</w:t>
            </w:r>
            <w:r w:rsidR="002A2435" w:rsidRPr="006E0F8A">
              <w:rPr>
                <w:rFonts w:hint="eastAsia"/>
                <w:b/>
              </w:rPr>
              <w:t>57</w:t>
            </w:r>
          </w:p>
        </w:tc>
        <w:tc>
          <w:tcPr>
            <w:tcW w:w="6731" w:type="dxa"/>
            <w:vAlign w:val="center"/>
          </w:tcPr>
          <w:p w:rsidR="00CB3A2F" w:rsidRPr="006E0F8A" w:rsidRDefault="00C81DDE" w:rsidP="00C81DDE">
            <w:pPr>
              <w:snapToGrid w:val="0"/>
              <w:spacing w:line="240" w:lineRule="exact"/>
              <w:ind w:left="10"/>
              <w:jc w:val="both"/>
              <w:rPr>
                <w:rFonts w:ascii="华文仿宋" w:eastAsia="华文仿宋" w:hAnsi="华文仿宋"/>
                <w:b/>
              </w:rPr>
            </w:pPr>
            <w:r w:rsidRPr="006E0F8A">
              <w:rPr>
                <w:rFonts w:ascii="华文仿宋" w:eastAsia="华文仿宋" w:hAnsi="华文仿宋" w:hint="eastAsia"/>
                <w:b/>
              </w:rPr>
              <w:t>徐家屯：</w:t>
            </w:r>
            <w:r w:rsidRPr="006E0F8A">
              <w:rPr>
                <w:rFonts w:ascii="华文仿宋" w:eastAsia="华文仿宋" w:hAnsi="华文仿宋"/>
                <w:b/>
              </w:rPr>
              <w:t>Effects of irrigation and nitrogen fertilization management on crop yields and long-term dynamic characteristic of water and nitrogen transport in deep soil depth</w:t>
            </w:r>
          </w:p>
        </w:tc>
        <w:tc>
          <w:tcPr>
            <w:tcW w:w="895" w:type="dxa"/>
            <w:vMerge w:val="restart"/>
            <w:vAlign w:val="center"/>
          </w:tcPr>
          <w:p w:rsidR="00CB3A2F" w:rsidRPr="006E0F8A" w:rsidRDefault="0034783A" w:rsidP="00123192">
            <w:r w:rsidRPr="006E0F8A">
              <w:rPr>
                <w:rFonts w:ascii="华文仿宋" w:eastAsia="华文仿宋" w:hAnsi="华文仿宋" w:hint="eastAsia"/>
                <w:b/>
              </w:rPr>
              <w:t>张文倩</w:t>
            </w:r>
          </w:p>
        </w:tc>
      </w:tr>
      <w:tr w:rsidR="006E0F8A" w:rsidRPr="006E0F8A" w:rsidTr="00F5447D">
        <w:trPr>
          <w:trHeight w:val="397"/>
          <w:jc w:val="center"/>
        </w:trPr>
        <w:tc>
          <w:tcPr>
            <w:tcW w:w="1276" w:type="dxa"/>
            <w:vAlign w:val="center"/>
          </w:tcPr>
          <w:p w:rsidR="00CB3A2F" w:rsidRPr="006E0F8A" w:rsidRDefault="002A2435" w:rsidP="002A2435">
            <w:pPr>
              <w:rPr>
                <w:b/>
              </w:rPr>
            </w:pPr>
            <w:r w:rsidRPr="006E0F8A">
              <w:rPr>
                <w:rFonts w:hint="eastAsia"/>
                <w:b/>
              </w:rPr>
              <w:t>8</w:t>
            </w:r>
            <w:r w:rsidR="00CB3A2F" w:rsidRPr="006E0F8A">
              <w:rPr>
                <w:rFonts w:hint="eastAsia"/>
                <w:b/>
              </w:rPr>
              <w:t>:</w:t>
            </w:r>
            <w:r w:rsidRPr="006E0F8A">
              <w:rPr>
                <w:rFonts w:hint="eastAsia"/>
                <w:b/>
              </w:rPr>
              <w:t>57</w:t>
            </w:r>
            <w:r w:rsidR="00CB3A2F" w:rsidRPr="006E0F8A">
              <w:rPr>
                <w:rFonts w:hint="eastAsia"/>
                <w:b/>
              </w:rPr>
              <w:t>-9:</w:t>
            </w:r>
            <w:r w:rsidRPr="006E0F8A">
              <w:rPr>
                <w:rFonts w:hint="eastAsia"/>
                <w:b/>
              </w:rPr>
              <w:t>14</w:t>
            </w:r>
          </w:p>
        </w:tc>
        <w:tc>
          <w:tcPr>
            <w:tcW w:w="6731" w:type="dxa"/>
            <w:vAlign w:val="center"/>
          </w:tcPr>
          <w:p w:rsidR="00CB3A2F" w:rsidRPr="006E0F8A" w:rsidRDefault="00C81DDE" w:rsidP="00C81DDE">
            <w:pPr>
              <w:snapToGrid w:val="0"/>
              <w:spacing w:line="240" w:lineRule="exact"/>
              <w:ind w:left="10"/>
              <w:jc w:val="both"/>
              <w:rPr>
                <w:rFonts w:ascii="华文仿宋" w:eastAsia="华文仿宋" w:hAnsi="华文仿宋"/>
                <w:b/>
              </w:rPr>
            </w:pPr>
            <w:r w:rsidRPr="006E0F8A">
              <w:rPr>
                <w:rFonts w:ascii="华文仿宋" w:eastAsia="华文仿宋" w:hAnsi="华文仿宋" w:hint="eastAsia"/>
                <w:b/>
              </w:rPr>
              <w:t>张玲玲：</w:t>
            </w:r>
            <w:r w:rsidRPr="006E0F8A">
              <w:rPr>
                <w:rFonts w:ascii="华文仿宋" w:eastAsia="华文仿宋" w:hAnsi="华文仿宋"/>
                <w:b/>
              </w:rPr>
              <w:t>黄土高原冬小麦产量</w:t>
            </w:r>
            <w:proofErr w:type="gramStart"/>
            <w:r w:rsidRPr="006E0F8A">
              <w:rPr>
                <w:rFonts w:ascii="华文仿宋" w:eastAsia="华文仿宋" w:hAnsi="华文仿宋"/>
                <w:b/>
              </w:rPr>
              <w:t>差及其水氮利用</w:t>
            </w:r>
            <w:proofErr w:type="gramEnd"/>
            <w:r w:rsidRPr="006E0F8A">
              <w:rPr>
                <w:rFonts w:ascii="华文仿宋" w:eastAsia="华文仿宋" w:hAnsi="华文仿宋"/>
                <w:b/>
              </w:rPr>
              <w:t>效率分析</w:t>
            </w:r>
          </w:p>
        </w:tc>
        <w:tc>
          <w:tcPr>
            <w:tcW w:w="895" w:type="dxa"/>
            <w:vMerge/>
            <w:vAlign w:val="center"/>
          </w:tcPr>
          <w:p w:rsidR="00CB3A2F" w:rsidRPr="006E0F8A" w:rsidRDefault="00CB3A2F" w:rsidP="00123192">
            <w:pPr>
              <w:snapToGrid w:val="0"/>
              <w:spacing w:line="240" w:lineRule="exact"/>
              <w:ind w:left="10"/>
              <w:rPr>
                <w:rFonts w:ascii="华文仿宋" w:eastAsia="华文仿宋" w:hAnsi="华文仿宋"/>
                <w:b/>
              </w:rPr>
            </w:pPr>
          </w:p>
        </w:tc>
      </w:tr>
      <w:tr w:rsidR="006E0F8A" w:rsidRPr="006E0F8A" w:rsidTr="00F5447D">
        <w:trPr>
          <w:trHeight w:val="397"/>
          <w:jc w:val="center"/>
        </w:trPr>
        <w:tc>
          <w:tcPr>
            <w:tcW w:w="1276" w:type="dxa"/>
            <w:vAlign w:val="center"/>
          </w:tcPr>
          <w:p w:rsidR="00CB3A2F" w:rsidRPr="006E0F8A" w:rsidRDefault="00CB3A2F" w:rsidP="002A2435">
            <w:pPr>
              <w:rPr>
                <w:b/>
              </w:rPr>
            </w:pPr>
            <w:r w:rsidRPr="006E0F8A">
              <w:rPr>
                <w:rFonts w:hint="eastAsia"/>
                <w:b/>
              </w:rPr>
              <w:t>9:1</w:t>
            </w:r>
            <w:r w:rsidR="002A2435" w:rsidRPr="006E0F8A">
              <w:rPr>
                <w:rFonts w:hint="eastAsia"/>
                <w:b/>
              </w:rPr>
              <w:t>4</w:t>
            </w:r>
            <w:r w:rsidRPr="006E0F8A">
              <w:rPr>
                <w:rFonts w:hint="eastAsia"/>
                <w:b/>
              </w:rPr>
              <w:t>-9:</w:t>
            </w:r>
            <w:r w:rsidR="002A2435" w:rsidRPr="006E0F8A">
              <w:rPr>
                <w:rFonts w:hint="eastAsia"/>
                <w:b/>
              </w:rPr>
              <w:t>31</w:t>
            </w:r>
          </w:p>
        </w:tc>
        <w:tc>
          <w:tcPr>
            <w:tcW w:w="6731" w:type="dxa"/>
            <w:vAlign w:val="center"/>
          </w:tcPr>
          <w:p w:rsidR="00CB3A2F" w:rsidRPr="006E0F8A" w:rsidRDefault="00C81DDE" w:rsidP="00C81DDE">
            <w:pPr>
              <w:snapToGrid w:val="0"/>
              <w:spacing w:line="240" w:lineRule="exact"/>
              <w:ind w:left="10"/>
              <w:jc w:val="both"/>
              <w:rPr>
                <w:rFonts w:ascii="华文仿宋" w:eastAsia="华文仿宋" w:hAnsi="华文仿宋"/>
                <w:b/>
              </w:rPr>
            </w:pPr>
            <w:proofErr w:type="gramStart"/>
            <w:r w:rsidRPr="006E0F8A">
              <w:rPr>
                <w:rFonts w:ascii="华文仿宋" w:eastAsia="华文仿宋" w:hAnsi="华文仿宋" w:hint="eastAsia"/>
                <w:b/>
              </w:rPr>
              <w:t>连慧达</w:t>
            </w:r>
            <w:proofErr w:type="gramEnd"/>
            <w:r w:rsidRPr="006E0F8A">
              <w:rPr>
                <w:rFonts w:ascii="华文仿宋" w:eastAsia="华文仿宋" w:hAnsi="华文仿宋" w:hint="eastAsia"/>
                <w:b/>
              </w:rPr>
              <w:t>：</w:t>
            </w:r>
            <w:r w:rsidRPr="006E0F8A">
              <w:rPr>
                <w:rFonts w:ascii="华文仿宋" w:eastAsia="华文仿宋" w:hAnsi="华文仿宋"/>
                <w:b/>
              </w:rPr>
              <w:t>稀土元素</w:t>
            </w:r>
            <w:proofErr w:type="gramStart"/>
            <w:r w:rsidRPr="006E0F8A">
              <w:rPr>
                <w:rFonts w:ascii="华文仿宋" w:eastAsia="华文仿宋" w:hAnsi="华文仿宋"/>
                <w:b/>
              </w:rPr>
              <w:t>镧</w:t>
            </w:r>
            <w:proofErr w:type="gramEnd"/>
            <w:r w:rsidRPr="006E0F8A">
              <w:rPr>
                <w:rFonts w:ascii="华文仿宋" w:eastAsia="华文仿宋" w:hAnsi="华文仿宋"/>
                <w:b/>
              </w:rPr>
              <w:t>调控</w:t>
            </w:r>
            <w:proofErr w:type="gramStart"/>
            <w:r w:rsidRPr="006E0F8A">
              <w:rPr>
                <w:rFonts w:ascii="华文仿宋" w:eastAsia="华文仿宋" w:hAnsi="华文仿宋"/>
                <w:b/>
              </w:rPr>
              <w:t>红小豆耐磷能力</w:t>
            </w:r>
            <w:proofErr w:type="gramEnd"/>
            <w:r w:rsidRPr="006E0F8A">
              <w:rPr>
                <w:rFonts w:ascii="华文仿宋" w:eastAsia="华文仿宋" w:hAnsi="华文仿宋"/>
                <w:b/>
              </w:rPr>
              <w:t>及提高磷素利用机制初探</w:t>
            </w:r>
          </w:p>
        </w:tc>
        <w:tc>
          <w:tcPr>
            <w:tcW w:w="895" w:type="dxa"/>
            <w:vMerge/>
            <w:vAlign w:val="center"/>
          </w:tcPr>
          <w:p w:rsidR="00CB3A2F" w:rsidRPr="006E0F8A" w:rsidRDefault="00CB3A2F" w:rsidP="00123192">
            <w:pPr>
              <w:snapToGrid w:val="0"/>
              <w:spacing w:line="240" w:lineRule="exact"/>
              <w:ind w:left="10"/>
              <w:rPr>
                <w:rFonts w:ascii="华文仿宋" w:eastAsia="华文仿宋" w:hAnsi="华文仿宋"/>
                <w:b/>
              </w:rPr>
            </w:pPr>
          </w:p>
        </w:tc>
      </w:tr>
      <w:tr w:rsidR="006E0F8A" w:rsidRPr="006E0F8A" w:rsidTr="00F5447D">
        <w:trPr>
          <w:trHeight w:val="397"/>
          <w:jc w:val="center"/>
        </w:trPr>
        <w:tc>
          <w:tcPr>
            <w:tcW w:w="1276" w:type="dxa"/>
            <w:vAlign w:val="center"/>
          </w:tcPr>
          <w:p w:rsidR="007A7C60" w:rsidRPr="006E0F8A" w:rsidRDefault="007A7C60" w:rsidP="007A7C60">
            <w:pPr>
              <w:rPr>
                <w:b/>
              </w:rPr>
            </w:pPr>
            <w:r w:rsidRPr="006E0F8A">
              <w:rPr>
                <w:rFonts w:hint="eastAsia"/>
                <w:b/>
              </w:rPr>
              <w:t>9:31-9:48</w:t>
            </w:r>
          </w:p>
        </w:tc>
        <w:tc>
          <w:tcPr>
            <w:tcW w:w="6731" w:type="dxa"/>
            <w:vAlign w:val="center"/>
          </w:tcPr>
          <w:p w:rsidR="007A7C60" w:rsidRPr="006E0F8A" w:rsidRDefault="007A7C60" w:rsidP="00C81DDE">
            <w:pPr>
              <w:snapToGrid w:val="0"/>
              <w:spacing w:line="240" w:lineRule="exact"/>
              <w:ind w:left="10"/>
              <w:jc w:val="both"/>
              <w:rPr>
                <w:rFonts w:ascii="华文仿宋" w:eastAsia="华文仿宋" w:hAnsi="华文仿宋"/>
                <w:b/>
              </w:rPr>
            </w:pPr>
            <w:r w:rsidRPr="006E0F8A">
              <w:rPr>
                <w:rFonts w:ascii="华文仿宋" w:eastAsia="华文仿宋" w:hAnsi="华文仿宋" w:hint="eastAsia"/>
                <w:b/>
              </w:rPr>
              <w:t>周泽羽：</w:t>
            </w:r>
            <w:r w:rsidRPr="006E0F8A">
              <w:rPr>
                <w:rFonts w:ascii="华文仿宋" w:eastAsia="华文仿宋" w:hAnsi="华文仿宋"/>
                <w:b/>
              </w:rPr>
              <w:t>Combined effects of temperature and carbon dioxide trends on projected japonica rice growth and yield</w:t>
            </w:r>
          </w:p>
        </w:tc>
        <w:tc>
          <w:tcPr>
            <w:tcW w:w="895" w:type="dxa"/>
            <w:vMerge w:val="restart"/>
            <w:vAlign w:val="center"/>
          </w:tcPr>
          <w:p w:rsidR="007A7C60" w:rsidRPr="006E0F8A" w:rsidRDefault="0034783A" w:rsidP="0034783A">
            <w:pPr>
              <w:rPr>
                <w:rFonts w:ascii="华文仿宋" w:eastAsia="华文仿宋" w:hAnsi="华文仿宋"/>
                <w:b/>
              </w:rPr>
            </w:pPr>
            <w:r w:rsidRPr="006E0F8A">
              <w:rPr>
                <w:rFonts w:ascii="华文仿宋" w:eastAsia="华文仿宋" w:hAnsi="华文仿宋" w:hint="eastAsia"/>
                <w:b/>
              </w:rPr>
              <w:t>任建宏</w:t>
            </w:r>
          </w:p>
        </w:tc>
      </w:tr>
      <w:tr w:rsidR="006E0F8A" w:rsidRPr="006E0F8A" w:rsidTr="00F5447D">
        <w:trPr>
          <w:trHeight w:val="397"/>
          <w:jc w:val="center"/>
        </w:trPr>
        <w:tc>
          <w:tcPr>
            <w:tcW w:w="1276" w:type="dxa"/>
            <w:vAlign w:val="center"/>
          </w:tcPr>
          <w:p w:rsidR="007A7C60" w:rsidRPr="006E0F8A" w:rsidRDefault="007A7C60" w:rsidP="007A7C60">
            <w:pPr>
              <w:rPr>
                <w:b/>
              </w:rPr>
            </w:pPr>
            <w:r w:rsidRPr="006E0F8A">
              <w:rPr>
                <w:rFonts w:hint="eastAsia"/>
                <w:b/>
              </w:rPr>
              <w:t>9:48-10:05</w:t>
            </w:r>
          </w:p>
        </w:tc>
        <w:tc>
          <w:tcPr>
            <w:tcW w:w="6731" w:type="dxa"/>
            <w:vAlign w:val="center"/>
          </w:tcPr>
          <w:p w:rsidR="007A7C60" w:rsidRPr="006E0F8A" w:rsidRDefault="007A7C60" w:rsidP="00850942">
            <w:pPr>
              <w:snapToGrid w:val="0"/>
              <w:spacing w:line="240" w:lineRule="exact"/>
              <w:ind w:left="10"/>
              <w:jc w:val="both"/>
              <w:rPr>
                <w:rFonts w:ascii="华文仿宋" w:eastAsia="华文仿宋" w:hAnsi="华文仿宋"/>
                <w:b/>
              </w:rPr>
            </w:pPr>
            <w:r w:rsidRPr="006E0F8A">
              <w:rPr>
                <w:rFonts w:ascii="华文仿宋" w:eastAsia="华文仿宋" w:hAnsi="华文仿宋" w:hint="eastAsia"/>
                <w:b/>
              </w:rPr>
              <w:t>王乃江：</w:t>
            </w:r>
            <w:r w:rsidRPr="006E0F8A">
              <w:rPr>
                <w:rFonts w:ascii="华文仿宋" w:eastAsia="华文仿宋" w:hAnsi="华文仿宋"/>
                <w:b/>
              </w:rPr>
              <w:t>黄土高原旱作玉米地膜覆盖产量效应与土壤水分可持续性研究</w:t>
            </w:r>
          </w:p>
        </w:tc>
        <w:tc>
          <w:tcPr>
            <w:tcW w:w="895" w:type="dxa"/>
            <w:vMerge/>
            <w:vAlign w:val="center"/>
          </w:tcPr>
          <w:p w:rsidR="007A7C60" w:rsidRPr="006E0F8A" w:rsidRDefault="007A7C60" w:rsidP="00123192">
            <w:pPr>
              <w:pStyle w:val="1"/>
            </w:pPr>
          </w:p>
        </w:tc>
      </w:tr>
      <w:tr w:rsidR="006E0F8A" w:rsidRPr="006E0F8A" w:rsidTr="00F5447D">
        <w:trPr>
          <w:trHeight w:val="397"/>
          <w:jc w:val="center"/>
        </w:trPr>
        <w:tc>
          <w:tcPr>
            <w:tcW w:w="1276" w:type="dxa"/>
            <w:vAlign w:val="center"/>
          </w:tcPr>
          <w:p w:rsidR="007A7C60" w:rsidRPr="006E0F8A" w:rsidRDefault="007A7C60" w:rsidP="007A7C60">
            <w:pPr>
              <w:rPr>
                <w:b/>
              </w:rPr>
            </w:pPr>
            <w:r w:rsidRPr="006E0F8A">
              <w:rPr>
                <w:rFonts w:hint="eastAsia"/>
                <w:b/>
              </w:rPr>
              <w:t>10:05-10:22</w:t>
            </w:r>
          </w:p>
        </w:tc>
        <w:tc>
          <w:tcPr>
            <w:tcW w:w="6731" w:type="dxa"/>
            <w:vAlign w:val="center"/>
          </w:tcPr>
          <w:p w:rsidR="007A7C60" w:rsidRPr="006E0F8A" w:rsidRDefault="007A7C60" w:rsidP="00850942">
            <w:pPr>
              <w:snapToGrid w:val="0"/>
              <w:spacing w:line="240" w:lineRule="exact"/>
              <w:ind w:left="10"/>
              <w:jc w:val="both"/>
            </w:pPr>
            <w:r w:rsidRPr="006E0F8A">
              <w:rPr>
                <w:rFonts w:ascii="华文仿宋" w:eastAsia="华文仿宋" w:hAnsi="华文仿宋" w:hint="eastAsia"/>
                <w:b/>
              </w:rPr>
              <w:t>于流洋：</w:t>
            </w:r>
            <w:r w:rsidRPr="006E0F8A">
              <w:rPr>
                <w:rFonts w:ascii="华文仿宋" w:eastAsia="华文仿宋" w:hAnsi="华文仿宋"/>
                <w:b/>
              </w:rPr>
              <w:t>Global synthesis of the impact of droughts on crop water-use efficiency (WUE): Towards both high WUE and productivity</w:t>
            </w:r>
          </w:p>
        </w:tc>
        <w:tc>
          <w:tcPr>
            <w:tcW w:w="895" w:type="dxa"/>
            <w:vMerge/>
            <w:vAlign w:val="center"/>
          </w:tcPr>
          <w:p w:rsidR="007A7C60" w:rsidRPr="006E0F8A" w:rsidRDefault="007A7C60" w:rsidP="00123192">
            <w:pPr>
              <w:snapToGrid w:val="0"/>
              <w:spacing w:line="240" w:lineRule="exact"/>
              <w:ind w:left="10"/>
              <w:rPr>
                <w:rFonts w:ascii="华文仿宋" w:eastAsia="华文仿宋" w:hAnsi="华文仿宋"/>
                <w:b/>
              </w:rPr>
            </w:pPr>
          </w:p>
        </w:tc>
      </w:tr>
      <w:tr w:rsidR="006E0F8A" w:rsidRPr="006E0F8A" w:rsidTr="00F5447D">
        <w:trPr>
          <w:trHeight w:val="397"/>
          <w:jc w:val="center"/>
        </w:trPr>
        <w:tc>
          <w:tcPr>
            <w:tcW w:w="1276" w:type="dxa"/>
            <w:vAlign w:val="center"/>
          </w:tcPr>
          <w:p w:rsidR="007A7C60" w:rsidRPr="006E0F8A" w:rsidRDefault="007A7C60" w:rsidP="007A7C60">
            <w:pPr>
              <w:rPr>
                <w:b/>
              </w:rPr>
            </w:pPr>
            <w:r w:rsidRPr="006E0F8A">
              <w:rPr>
                <w:rFonts w:hint="eastAsia"/>
                <w:b/>
              </w:rPr>
              <w:t>10:22-10:39</w:t>
            </w:r>
          </w:p>
        </w:tc>
        <w:tc>
          <w:tcPr>
            <w:tcW w:w="6731" w:type="dxa"/>
            <w:vAlign w:val="center"/>
          </w:tcPr>
          <w:p w:rsidR="007A7C60" w:rsidRPr="006E0F8A" w:rsidRDefault="007A7C60" w:rsidP="00AB4DFD">
            <w:pPr>
              <w:snapToGrid w:val="0"/>
              <w:spacing w:line="240" w:lineRule="exact"/>
              <w:ind w:left="10"/>
              <w:jc w:val="both"/>
            </w:pPr>
            <w:proofErr w:type="gramStart"/>
            <w:r w:rsidRPr="006E0F8A">
              <w:rPr>
                <w:rFonts w:ascii="华文仿宋" w:eastAsia="华文仿宋" w:hAnsi="华文仿宋" w:hint="eastAsia"/>
                <w:b/>
              </w:rPr>
              <w:t>阴亚丽</w:t>
            </w:r>
            <w:proofErr w:type="gramEnd"/>
            <w:r w:rsidRPr="006E0F8A">
              <w:rPr>
                <w:rFonts w:ascii="华文仿宋" w:eastAsia="华文仿宋" w:hAnsi="华文仿宋" w:hint="eastAsia"/>
                <w:b/>
              </w:rPr>
              <w:t>：</w:t>
            </w:r>
            <w:r w:rsidRPr="006E0F8A">
              <w:rPr>
                <w:rFonts w:ascii="华文仿宋" w:eastAsia="华文仿宋" w:hAnsi="华文仿宋"/>
                <w:b/>
              </w:rPr>
              <w:t>Geographical Evolution of Agricultural Production in China and Its Effects on Water Stress, Economy and the Environment: The Virtual Water Perspective</w:t>
            </w:r>
          </w:p>
        </w:tc>
        <w:tc>
          <w:tcPr>
            <w:tcW w:w="895" w:type="dxa"/>
            <w:vMerge/>
            <w:vAlign w:val="center"/>
          </w:tcPr>
          <w:p w:rsidR="007A7C60" w:rsidRPr="006E0F8A" w:rsidRDefault="007A7C60" w:rsidP="00123192">
            <w:pPr>
              <w:snapToGrid w:val="0"/>
              <w:spacing w:line="240" w:lineRule="exact"/>
              <w:ind w:left="10"/>
              <w:rPr>
                <w:rFonts w:ascii="华文仿宋" w:eastAsia="华文仿宋" w:hAnsi="华文仿宋"/>
                <w:b/>
              </w:rPr>
            </w:pPr>
          </w:p>
        </w:tc>
      </w:tr>
      <w:tr w:rsidR="006E0F8A" w:rsidRPr="006E0F8A" w:rsidTr="00F5447D">
        <w:trPr>
          <w:trHeight w:val="397"/>
          <w:jc w:val="center"/>
        </w:trPr>
        <w:tc>
          <w:tcPr>
            <w:tcW w:w="1276" w:type="dxa"/>
            <w:vAlign w:val="center"/>
          </w:tcPr>
          <w:p w:rsidR="007A7C60" w:rsidRPr="006E0F8A" w:rsidRDefault="007A7C60" w:rsidP="007A7C60">
            <w:pPr>
              <w:rPr>
                <w:b/>
              </w:rPr>
            </w:pPr>
            <w:r w:rsidRPr="006E0F8A">
              <w:rPr>
                <w:rFonts w:hint="eastAsia"/>
                <w:b/>
              </w:rPr>
              <w:t>10:39-10:53</w:t>
            </w:r>
          </w:p>
        </w:tc>
        <w:tc>
          <w:tcPr>
            <w:tcW w:w="6731" w:type="dxa"/>
            <w:vAlign w:val="center"/>
          </w:tcPr>
          <w:p w:rsidR="007A7C60" w:rsidRPr="006E0F8A" w:rsidRDefault="007A7C60" w:rsidP="007A7C60">
            <w:pPr>
              <w:snapToGrid w:val="0"/>
              <w:spacing w:line="240" w:lineRule="exact"/>
              <w:ind w:left="10"/>
            </w:pPr>
            <w:r w:rsidRPr="006E0F8A">
              <w:rPr>
                <w:rFonts w:ascii="华文仿宋" w:eastAsia="华文仿宋" w:hAnsi="华文仿宋"/>
                <w:b/>
              </w:rPr>
              <w:t>break</w:t>
            </w:r>
          </w:p>
        </w:tc>
        <w:tc>
          <w:tcPr>
            <w:tcW w:w="895" w:type="dxa"/>
            <w:vAlign w:val="center"/>
          </w:tcPr>
          <w:p w:rsidR="007A7C60" w:rsidRPr="006E0F8A" w:rsidRDefault="007A7C60" w:rsidP="00123192">
            <w:pPr>
              <w:snapToGrid w:val="0"/>
              <w:spacing w:line="240" w:lineRule="exact"/>
              <w:ind w:left="10"/>
              <w:rPr>
                <w:rFonts w:ascii="华文仿宋" w:eastAsia="华文仿宋" w:hAnsi="华文仿宋"/>
                <w:b/>
              </w:rPr>
            </w:pPr>
          </w:p>
        </w:tc>
      </w:tr>
      <w:tr w:rsidR="006E0F8A" w:rsidRPr="006E0F8A" w:rsidTr="00F5447D">
        <w:trPr>
          <w:trHeight w:val="397"/>
          <w:jc w:val="center"/>
        </w:trPr>
        <w:tc>
          <w:tcPr>
            <w:tcW w:w="1276" w:type="dxa"/>
            <w:vAlign w:val="center"/>
          </w:tcPr>
          <w:p w:rsidR="007A7C60" w:rsidRPr="006E0F8A" w:rsidRDefault="007A7C60" w:rsidP="00C52741">
            <w:pPr>
              <w:rPr>
                <w:b/>
              </w:rPr>
            </w:pPr>
            <w:r w:rsidRPr="006E0F8A">
              <w:rPr>
                <w:rFonts w:hint="eastAsia"/>
                <w:b/>
              </w:rPr>
              <w:t>10:53-11:10</w:t>
            </w:r>
          </w:p>
        </w:tc>
        <w:tc>
          <w:tcPr>
            <w:tcW w:w="6731" w:type="dxa"/>
            <w:vAlign w:val="center"/>
          </w:tcPr>
          <w:p w:rsidR="007A7C60" w:rsidRPr="006E0F8A" w:rsidRDefault="007A7C60" w:rsidP="00F5447D">
            <w:pPr>
              <w:snapToGrid w:val="0"/>
              <w:spacing w:line="240" w:lineRule="exact"/>
              <w:ind w:left="10"/>
              <w:jc w:val="both"/>
              <w:rPr>
                <w:rFonts w:ascii="华文仿宋" w:eastAsia="华文仿宋" w:hAnsi="华文仿宋"/>
                <w:b/>
              </w:rPr>
            </w:pPr>
            <w:r w:rsidRPr="006E0F8A">
              <w:rPr>
                <w:rFonts w:ascii="华文仿宋" w:eastAsia="华文仿宋" w:hAnsi="华文仿宋" w:hint="eastAsia"/>
                <w:b/>
              </w:rPr>
              <w:t>陈新国：</w:t>
            </w:r>
            <w:r w:rsidRPr="006E0F8A">
              <w:rPr>
                <w:rFonts w:ascii="华文仿宋" w:eastAsia="华文仿宋" w:hAnsi="华文仿宋"/>
                <w:b/>
              </w:rPr>
              <w:t>不同时间尺度下降水和气温对中国土壤含水量和温度的时空分布规律影响研究</w:t>
            </w:r>
          </w:p>
        </w:tc>
        <w:tc>
          <w:tcPr>
            <w:tcW w:w="895" w:type="dxa"/>
            <w:vMerge w:val="restart"/>
            <w:vAlign w:val="center"/>
          </w:tcPr>
          <w:p w:rsidR="007A7C60" w:rsidRPr="006E0F8A" w:rsidRDefault="0034783A" w:rsidP="00123192">
            <w:r w:rsidRPr="006E0F8A">
              <w:rPr>
                <w:rFonts w:ascii="华文仿宋" w:eastAsia="华文仿宋" w:hAnsi="华文仿宋" w:hint="eastAsia"/>
                <w:b/>
              </w:rPr>
              <w:t>李俊</w:t>
            </w:r>
          </w:p>
        </w:tc>
      </w:tr>
      <w:tr w:rsidR="006E0F8A" w:rsidRPr="006E0F8A" w:rsidTr="00F5447D">
        <w:trPr>
          <w:trHeight w:val="397"/>
          <w:jc w:val="center"/>
        </w:trPr>
        <w:tc>
          <w:tcPr>
            <w:tcW w:w="1276" w:type="dxa"/>
            <w:vAlign w:val="center"/>
          </w:tcPr>
          <w:p w:rsidR="007A7C60" w:rsidRPr="006E0F8A" w:rsidRDefault="007A7C60" w:rsidP="00C52741">
            <w:pPr>
              <w:rPr>
                <w:b/>
              </w:rPr>
            </w:pPr>
            <w:r w:rsidRPr="006E0F8A">
              <w:rPr>
                <w:rFonts w:hint="eastAsia"/>
                <w:b/>
              </w:rPr>
              <w:t>11:10-11:27</w:t>
            </w:r>
          </w:p>
        </w:tc>
        <w:tc>
          <w:tcPr>
            <w:tcW w:w="6731" w:type="dxa"/>
            <w:vAlign w:val="center"/>
          </w:tcPr>
          <w:p w:rsidR="007A7C60" w:rsidRPr="006E0F8A" w:rsidRDefault="007A7C60" w:rsidP="00F5447D">
            <w:pPr>
              <w:snapToGrid w:val="0"/>
              <w:spacing w:line="240" w:lineRule="exact"/>
              <w:ind w:left="10"/>
              <w:jc w:val="both"/>
              <w:rPr>
                <w:rFonts w:ascii="华文仿宋" w:eastAsia="华文仿宋" w:hAnsi="华文仿宋"/>
                <w:b/>
              </w:rPr>
            </w:pPr>
            <w:r w:rsidRPr="006E0F8A">
              <w:rPr>
                <w:rFonts w:ascii="华文仿宋" w:eastAsia="华文仿宋" w:hAnsi="华文仿宋" w:hint="eastAsia"/>
                <w:b/>
              </w:rPr>
              <w:t>李娜：</w:t>
            </w:r>
            <w:r w:rsidRPr="006E0F8A">
              <w:rPr>
                <w:rFonts w:ascii="华文仿宋" w:eastAsia="华文仿宋" w:hAnsi="华文仿宋"/>
                <w:b/>
              </w:rPr>
              <w:t>气候变化对新疆棉花生长的影响</w:t>
            </w:r>
          </w:p>
        </w:tc>
        <w:tc>
          <w:tcPr>
            <w:tcW w:w="895" w:type="dxa"/>
            <w:vMerge/>
            <w:vAlign w:val="center"/>
          </w:tcPr>
          <w:p w:rsidR="007A7C60" w:rsidRPr="006E0F8A" w:rsidRDefault="007A7C60" w:rsidP="00123192">
            <w:pPr>
              <w:snapToGrid w:val="0"/>
              <w:spacing w:line="240" w:lineRule="exact"/>
              <w:ind w:left="10"/>
              <w:rPr>
                <w:rFonts w:ascii="华文仿宋" w:eastAsia="华文仿宋" w:hAnsi="华文仿宋"/>
                <w:b/>
              </w:rPr>
            </w:pPr>
          </w:p>
        </w:tc>
      </w:tr>
      <w:tr w:rsidR="006E0F8A" w:rsidRPr="006E0F8A" w:rsidTr="00F5447D">
        <w:trPr>
          <w:trHeight w:val="397"/>
          <w:jc w:val="center"/>
        </w:trPr>
        <w:tc>
          <w:tcPr>
            <w:tcW w:w="1276" w:type="dxa"/>
            <w:vAlign w:val="center"/>
          </w:tcPr>
          <w:p w:rsidR="007A7C60" w:rsidRPr="006E0F8A" w:rsidRDefault="007A7C60" w:rsidP="00C52741">
            <w:pPr>
              <w:rPr>
                <w:b/>
              </w:rPr>
            </w:pPr>
            <w:r w:rsidRPr="006E0F8A">
              <w:rPr>
                <w:rFonts w:hint="eastAsia"/>
                <w:b/>
              </w:rPr>
              <w:t>11:27-11:44</w:t>
            </w:r>
          </w:p>
        </w:tc>
        <w:tc>
          <w:tcPr>
            <w:tcW w:w="6731" w:type="dxa"/>
            <w:vAlign w:val="center"/>
          </w:tcPr>
          <w:p w:rsidR="007A7C60" w:rsidRPr="006E0F8A" w:rsidRDefault="007A7C60" w:rsidP="00F5447D">
            <w:pPr>
              <w:snapToGrid w:val="0"/>
              <w:spacing w:line="240" w:lineRule="exact"/>
              <w:ind w:left="10"/>
              <w:jc w:val="both"/>
              <w:rPr>
                <w:rFonts w:ascii="华文仿宋" w:eastAsia="华文仿宋" w:hAnsi="华文仿宋"/>
                <w:b/>
              </w:rPr>
            </w:pPr>
            <w:r w:rsidRPr="006E0F8A">
              <w:rPr>
                <w:rFonts w:ascii="华文仿宋" w:eastAsia="华文仿宋" w:hAnsi="华文仿宋" w:hint="eastAsia"/>
                <w:b/>
              </w:rPr>
              <w:t>刘健：</w:t>
            </w:r>
            <w:r w:rsidRPr="006E0F8A">
              <w:rPr>
                <w:rFonts w:ascii="华文仿宋" w:eastAsia="华文仿宋" w:hAnsi="华文仿宋"/>
                <w:b/>
              </w:rPr>
              <w:t>Cropland irrigation decreases surface temperature and suppresses summer monsoon precipitation over China</w:t>
            </w:r>
          </w:p>
        </w:tc>
        <w:tc>
          <w:tcPr>
            <w:tcW w:w="895" w:type="dxa"/>
            <w:vMerge/>
            <w:vAlign w:val="center"/>
          </w:tcPr>
          <w:p w:rsidR="007A7C60" w:rsidRPr="006E0F8A" w:rsidRDefault="007A7C60" w:rsidP="00123192">
            <w:pPr>
              <w:snapToGrid w:val="0"/>
              <w:spacing w:line="240" w:lineRule="exact"/>
              <w:ind w:left="10"/>
              <w:rPr>
                <w:rFonts w:ascii="华文仿宋" w:eastAsia="华文仿宋" w:hAnsi="华文仿宋"/>
                <w:b/>
              </w:rPr>
            </w:pPr>
          </w:p>
        </w:tc>
      </w:tr>
      <w:tr w:rsidR="006E0F8A" w:rsidRPr="006E0F8A" w:rsidTr="00F5447D">
        <w:trPr>
          <w:trHeight w:val="397"/>
          <w:jc w:val="center"/>
        </w:trPr>
        <w:tc>
          <w:tcPr>
            <w:tcW w:w="1276" w:type="dxa"/>
            <w:vAlign w:val="center"/>
          </w:tcPr>
          <w:p w:rsidR="007A7C60" w:rsidRPr="006E0F8A" w:rsidRDefault="007A7C60" w:rsidP="00C52741">
            <w:pPr>
              <w:snapToGrid w:val="0"/>
              <w:spacing w:line="240" w:lineRule="exact"/>
              <w:rPr>
                <w:rFonts w:ascii="华文仿宋" w:eastAsia="华文仿宋" w:hAnsi="华文仿宋"/>
                <w:b/>
              </w:rPr>
            </w:pPr>
            <w:r w:rsidRPr="006E0F8A">
              <w:rPr>
                <w:rFonts w:ascii="华文仿宋" w:eastAsia="华文仿宋" w:hAnsi="华文仿宋" w:hint="eastAsia"/>
                <w:b/>
              </w:rPr>
              <w:t>11:44-12:01</w:t>
            </w:r>
          </w:p>
        </w:tc>
        <w:tc>
          <w:tcPr>
            <w:tcW w:w="6731" w:type="dxa"/>
            <w:vAlign w:val="center"/>
          </w:tcPr>
          <w:p w:rsidR="007A7C60" w:rsidRPr="006E0F8A" w:rsidRDefault="007A7C60" w:rsidP="00F5447D">
            <w:pPr>
              <w:snapToGrid w:val="0"/>
              <w:spacing w:line="240" w:lineRule="exact"/>
              <w:ind w:left="10"/>
              <w:jc w:val="both"/>
              <w:rPr>
                <w:rFonts w:ascii="华文仿宋" w:eastAsia="华文仿宋" w:hAnsi="华文仿宋"/>
                <w:b/>
              </w:rPr>
            </w:pPr>
            <w:r w:rsidRPr="006E0F8A">
              <w:rPr>
                <w:rFonts w:ascii="华文仿宋" w:eastAsia="华文仿宋" w:hAnsi="华文仿宋" w:hint="eastAsia"/>
                <w:b/>
              </w:rPr>
              <w:t>赵明华：</w:t>
            </w:r>
            <w:r w:rsidRPr="006E0F8A">
              <w:rPr>
                <w:rFonts w:ascii="华文仿宋" w:eastAsia="华文仿宋" w:hAnsi="华文仿宋"/>
                <w:b/>
              </w:rPr>
              <w:t>黄土高原降水同位素特征及不同气候区最优当地大气降水线</w:t>
            </w:r>
          </w:p>
        </w:tc>
        <w:tc>
          <w:tcPr>
            <w:tcW w:w="895" w:type="dxa"/>
            <w:vMerge/>
            <w:vAlign w:val="center"/>
          </w:tcPr>
          <w:p w:rsidR="007A7C60" w:rsidRPr="006E0F8A" w:rsidRDefault="007A7C60" w:rsidP="00123192">
            <w:pPr>
              <w:snapToGrid w:val="0"/>
              <w:spacing w:line="240" w:lineRule="exact"/>
              <w:ind w:left="10"/>
              <w:rPr>
                <w:rFonts w:ascii="华文仿宋" w:eastAsia="华文仿宋" w:hAnsi="华文仿宋"/>
                <w:b/>
              </w:rPr>
            </w:pPr>
          </w:p>
        </w:tc>
      </w:tr>
      <w:tr w:rsidR="006E0F8A" w:rsidRPr="006E0F8A" w:rsidTr="00F5447D">
        <w:trPr>
          <w:trHeight w:val="397"/>
          <w:jc w:val="center"/>
        </w:trPr>
        <w:tc>
          <w:tcPr>
            <w:tcW w:w="1276" w:type="dxa"/>
            <w:vAlign w:val="center"/>
          </w:tcPr>
          <w:p w:rsidR="007A7C60" w:rsidRPr="006E0F8A" w:rsidRDefault="007A7C60" w:rsidP="00BA372F">
            <w:pPr>
              <w:snapToGrid w:val="0"/>
              <w:spacing w:line="240" w:lineRule="exact"/>
              <w:rPr>
                <w:rFonts w:ascii="华文仿宋" w:eastAsia="华文仿宋" w:hAnsi="华文仿宋"/>
                <w:b/>
              </w:rPr>
            </w:pPr>
          </w:p>
        </w:tc>
        <w:tc>
          <w:tcPr>
            <w:tcW w:w="6731" w:type="dxa"/>
            <w:vAlign w:val="center"/>
          </w:tcPr>
          <w:p w:rsidR="007A7C60" w:rsidRPr="006E0F8A" w:rsidRDefault="007A7C60" w:rsidP="00391AA9">
            <w:pPr>
              <w:snapToGrid w:val="0"/>
              <w:spacing w:line="240" w:lineRule="exact"/>
              <w:ind w:left="10"/>
              <w:rPr>
                <w:rFonts w:ascii="华文仿宋" w:eastAsia="华文仿宋" w:hAnsi="华文仿宋"/>
                <w:b/>
              </w:rPr>
            </w:pPr>
            <w:r w:rsidRPr="006E0F8A">
              <w:rPr>
                <w:rFonts w:ascii="华文仿宋" w:eastAsia="华文仿宋" w:hAnsi="华文仿宋" w:hint="eastAsia"/>
                <w:b/>
              </w:rPr>
              <w:t>break</w:t>
            </w:r>
          </w:p>
        </w:tc>
        <w:tc>
          <w:tcPr>
            <w:tcW w:w="895" w:type="dxa"/>
            <w:vAlign w:val="center"/>
          </w:tcPr>
          <w:p w:rsidR="007A7C60" w:rsidRPr="006E0F8A" w:rsidRDefault="007A7C60" w:rsidP="00123192">
            <w:pPr>
              <w:snapToGrid w:val="0"/>
              <w:spacing w:line="240" w:lineRule="exact"/>
              <w:ind w:left="10"/>
              <w:rPr>
                <w:rFonts w:ascii="华文仿宋" w:eastAsia="华文仿宋" w:hAnsi="华文仿宋"/>
                <w:b/>
              </w:rPr>
            </w:pPr>
          </w:p>
        </w:tc>
      </w:tr>
      <w:tr w:rsidR="006E0F8A" w:rsidRPr="006E0F8A" w:rsidTr="00F5447D">
        <w:trPr>
          <w:trHeight w:val="397"/>
          <w:jc w:val="center"/>
        </w:trPr>
        <w:tc>
          <w:tcPr>
            <w:tcW w:w="1276" w:type="dxa"/>
            <w:vAlign w:val="center"/>
          </w:tcPr>
          <w:p w:rsidR="007A7C60" w:rsidRPr="006E0F8A" w:rsidRDefault="007A7C60" w:rsidP="007A7C60">
            <w:pPr>
              <w:jc w:val="both"/>
              <w:rPr>
                <w:rFonts w:eastAsia="宋体" w:hAnsi="Times New Roman"/>
                <w:b/>
                <w:bCs/>
              </w:rPr>
            </w:pPr>
            <w:r w:rsidRPr="006E0F8A">
              <w:rPr>
                <w:rFonts w:hAnsi="Times New Roman"/>
                <w:b/>
                <w:bCs/>
              </w:rPr>
              <w:t>14:</w:t>
            </w:r>
            <w:r w:rsidRPr="006E0F8A">
              <w:rPr>
                <w:rFonts w:hAnsi="Times New Roman" w:hint="eastAsia"/>
                <w:b/>
                <w:bCs/>
              </w:rPr>
              <w:t>3</w:t>
            </w:r>
            <w:r w:rsidRPr="006E0F8A">
              <w:rPr>
                <w:rFonts w:hAnsi="Times New Roman"/>
                <w:b/>
                <w:bCs/>
              </w:rPr>
              <w:t>0-14:</w:t>
            </w:r>
            <w:r w:rsidRPr="006E0F8A">
              <w:rPr>
                <w:rFonts w:hAnsi="Times New Roman" w:hint="eastAsia"/>
                <w:b/>
                <w:bCs/>
              </w:rPr>
              <w:t>4</w:t>
            </w:r>
            <w:r w:rsidRPr="006E0F8A">
              <w:rPr>
                <w:rFonts w:hAnsi="Times New Roman"/>
                <w:b/>
                <w:bCs/>
              </w:rPr>
              <w:t>7</w:t>
            </w:r>
          </w:p>
        </w:tc>
        <w:tc>
          <w:tcPr>
            <w:tcW w:w="6731" w:type="dxa"/>
            <w:vAlign w:val="center"/>
          </w:tcPr>
          <w:p w:rsidR="007A7C60" w:rsidRPr="006E0F8A" w:rsidRDefault="007A7C60" w:rsidP="006F5E8D">
            <w:pPr>
              <w:snapToGrid w:val="0"/>
              <w:spacing w:line="240" w:lineRule="exact"/>
              <w:ind w:left="10"/>
              <w:jc w:val="both"/>
              <w:rPr>
                <w:rFonts w:ascii="华文仿宋" w:eastAsia="华文仿宋" w:hAnsi="华文仿宋"/>
                <w:b/>
              </w:rPr>
            </w:pPr>
            <w:proofErr w:type="spellStart"/>
            <w:r w:rsidRPr="006E0F8A">
              <w:rPr>
                <w:rFonts w:ascii="华文仿宋" w:eastAsia="华文仿宋" w:hAnsi="华文仿宋"/>
                <w:b/>
              </w:rPr>
              <w:t>Qaisar</w:t>
            </w:r>
            <w:proofErr w:type="spellEnd"/>
            <w:r w:rsidRPr="006E0F8A">
              <w:rPr>
                <w:rFonts w:ascii="华文仿宋" w:eastAsia="华文仿宋" w:hAnsi="华文仿宋"/>
                <w:b/>
              </w:rPr>
              <w:t xml:space="preserve"> </w:t>
            </w:r>
            <w:proofErr w:type="spellStart"/>
            <w:r w:rsidRPr="006E0F8A">
              <w:rPr>
                <w:rFonts w:ascii="华文仿宋" w:eastAsia="华文仿宋" w:hAnsi="华文仿宋"/>
                <w:b/>
              </w:rPr>
              <w:t>Saddique</w:t>
            </w:r>
            <w:proofErr w:type="spellEnd"/>
            <w:r w:rsidRPr="006E0F8A">
              <w:rPr>
                <w:rFonts w:ascii="华文仿宋" w:eastAsia="华文仿宋" w:hAnsi="华文仿宋"/>
                <w:b/>
              </w:rPr>
              <w:t>（高明江）</w:t>
            </w:r>
            <w:r w:rsidRPr="006E0F8A">
              <w:rPr>
                <w:rFonts w:ascii="华文仿宋" w:eastAsia="华文仿宋" w:hAnsi="华文仿宋" w:hint="eastAsia"/>
                <w:b/>
              </w:rPr>
              <w:t>：</w:t>
            </w:r>
            <w:r w:rsidRPr="006E0F8A">
              <w:rPr>
                <w:rFonts w:ascii="华文仿宋" w:eastAsia="华文仿宋" w:hAnsi="华文仿宋"/>
                <w:b/>
              </w:rPr>
              <w:t xml:space="preserve">Multiple crop models predict irrigation and planting date adaptations can mitigate negative impacts of climate change on maize yield in </w:t>
            </w:r>
            <w:proofErr w:type="spellStart"/>
            <w:r w:rsidRPr="006E0F8A">
              <w:rPr>
                <w:rFonts w:ascii="华文仿宋" w:eastAsia="华文仿宋" w:hAnsi="华文仿宋"/>
                <w:b/>
              </w:rPr>
              <w:t>Guanzhong</w:t>
            </w:r>
            <w:proofErr w:type="spellEnd"/>
            <w:r w:rsidRPr="006E0F8A">
              <w:rPr>
                <w:rFonts w:ascii="华文仿宋" w:eastAsia="华文仿宋" w:hAnsi="华文仿宋"/>
                <w:b/>
              </w:rPr>
              <w:t xml:space="preserve"> Plain</w:t>
            </w:r>
          </w:p>
        </w:tc>
        <w:tc>
          <w:tcPr>
            <w:tcW w:w="895" w:type="dxa"/>
            <w:vMerge w:val="restart"/>
            <w:vAlign w:val="center"/>
          </w:tcPr>
          <w:p w:rsidR="007A7C60" w:rsidRPr="006E0F8A" w:rsidRDefault="0034783A" w:rsidP="0034783A">
            <w:pPr>
              <w:snapToGrid w:val="0"/>
              <w:spacing w:line="240" w:lineRule="exact"/>
              <w:ind w:left="10"/>
              <w:rPr>
                <w:rFonts w:ascii="华文仿宋" w:eastAsia="华文仿宋" w:hAnsi="华文仿宋"/>
                <w:b/>
              </w:rPr>
            </w:pPr>
            <w:r w:rsidRPr="006E0F8A">
              <w:rPr>
                <w:rFonts w:ascii="华文仿宋" w:eastAsia="华文仿宋" w:hAnsi="华文仿宋" w:hint="eastAsia"/>
                <w:b/>
              </w:rPr>
              <w:t>徐家屯</w:t>
            </w:r>
          </w:p>
        </w:tc>
      </w:tr>
      <w:tr w:rsidR="006E0F8A" w:rsidRPr="006E0F8A" w:rsidTr="00F5447D">
        <w:trPr>
          <w:trHeight w:val="397"/>
          <w:jc w:val="center"/>
        </w:trPr>
        <w:tc>
          <w:tcPr>
            <w:tcW w:w="1276" w:type="dxa"/>
            <w:vAlign w:val="center"/>
          </w:tcPr>
          <w:p w:rsidR="007A7C60" w:rsidRPr="006E0F8A" w:rsidRDefault="007A7C60" w:rsidP="007A7C60">
            <w:pPr>
              <w:jc w:val="both"/>
              <w:rPr>
                <w:rFonts w:eastAsia="宋体" w:hAnsi="Times New Roman"/>
                <w:b/>
                <w:bCs/>
              </w:rPr>
            </w:pPr>
            <w:r w:rsidRPr="006E0F8A">
              <w:rPr>
                <w:rFonts w:hAnsi="Times New Roman"/>
                <w:b/>
                <w:bCs/>
              </w:rPr>
              <w:t>14:</w:t>
            </w:r>
            <w:r w:rsidRPr="006E0F8A">
              <w:rPr>
                <w:rFonts w:hAnsi="Times New Roman" w:hint="eastAsia"/>
                <w:b/>
                <w:bCs/>
              </w:rPr>
              <w:t>47</w:t>
            </w:r>
            <w:r w:rsidRPr="006E0F8A">
              <w:rPr>
                <w:rFonts w:hAnsi="Times New Roman"/>
                <w:b/>
                <w:bCs/>
              </w:rPr>
              <w:t>-</w:t>
            </w:r>
            <w:r w:rsidRPr="006E0F8A">
              <w:rPr>
                <w:rFonts w:hAnsi="Times New Roman" w:hint="eastAsia"/>
                <w:b/>
                <w:bCs/>
              </w:rPr>
              <w:t>15</w:t>
            </w:r>
            <w:r w:rsidRPr="006E0F8A">
              <w:rPr>
                <w:rFonts w:hAnsi="Times New Roman"/>
                <w:b/>
                <w:bCs/>
              </w:rPr>
              <w:t>:</w:t>
            </w:r>
            <w:r w:rsidRPr="006E0F8A">
              <w:rPr>
                <w:rFonts w:hAnsi="Times New Roman" w:hint="eastAsia"/>
                <w:b/>
                <w:bCs/>
              </w:rPr>
              <w:t>04</w:t>
            </w:r>
          </w:p>
        </w:tc>
        <w:tc>
          <w:tcPr>
            <w:tcW w:w="6731" w:type="dxa"/>
            <w:vAlign w:val="center"/>
          </w:tcPr>
          <w:p w:rsidR="007A7C60" w:rsidRPr="006E0F8A" w:rsidRDefault="007A7C60" w:rsidP="006F5E8D">
            <w:pPr>
              <w:snapToGrid w:val="0"/>
              <w:spacing w:line="240" w:lineRule="exact"/>
              <w:ind w:left="10"/>
              <w:jc w:val="both"/>
            </w:pPr>
            <w:r w:rsidRPr="006E0F8A">
              <w:rPr>
                <w:rFonts w:ascii="华文仿宋" w:eastAsia="华文仿宋" w:hAnsi="华文仿宋" w:hint="eastAsia"/>
                <w:b/>
              </w:rPr>
              <w:t>任建宏（博士）</w:t>
            </w:r>
            <w:r w:rsidRPr="006E0F8A">
              <w:rPr>
                <w:rFonts w:ascii="华文仿宋" w:eastAsia="华文仿宋" w:hAnsi="华文仿宋"/>
                <w:b/>
              </w:rPr>
              <w:tab/>
            </w:r>
            <w:proofErr w:type="spellStart"/>
            <w:r w:rsidRPr="006E0F8A">
              <w:rPr>
                <w:rFonts w:ascii="华文仿宋" w:eastAsia="华文仿宋" w:hAnsi="华文仿宋"/>
                <w:b/>
              </w:rPr>
              <w:t>Transcriptomic</w:t>
            </w:r>
            <w:proofErr w:type="spellEnd"/>
            <w:r w:rsidRPr="006E0F8A">
              <w:rPr>
                <w:rFonts w:ascii="华文仿宋" w:eastAsia="华文仿宋" w:hAnsi="华文仿宋"/>
                <w:b/>
              </w:rPr>
              <w:t xml:space="preserve"> reveals that AGL-22 involved in rehydration-mediated compensatory effect after a moderate water deficit in potato</w:t>
            </w:r>
          </w:p>
        </w:tc>
        <w:tc>
          <w:tcPr>
            <w:tcW w:w="895" w:type="dxa"/>
            <w:vMerge/>
            <w:vAlign w:val="center"/>
          </w:tcPr>
          <w:p w:rsidR="007A7C60" w:rsidRPr="006E0F8A" w:rsidRDefault="007A7C60" w:rsidP="00123192">
            <w:pPr>
              <w:snapToGrid w:val="0"/>
              <w:spacing w:line="240" w:lineRule="exact"/>
              <w:ind w:left="10"/>
              <w:rPr>
                <w:b/>
              </w:rPr>
            </w:pPr>
          </w:p>
        </w:tc>
      </w:tr>
      <w:tr w:rsidR="006E0F8A" w:rsidRPr="006E0F8A" w:rsidTr="00F5447D">
        <w:trPr>
          <w:trHeight w:val="397"/>
          <w:jc w:val="center"/>
        </w:trPr>
        <w:tc>
          <w:tcPr>
            <w:tcW w:w="1276" w:type="dxa"/>
            <w:vAlign w:val="center"/>
          </w:tcPr>
          <w:p w:rsidR="007A7C60" w:rsidRPr="006E0F8A" w:rsidRDefault="007A7C60" w:rsidP="007A7C60">
            <w:pPr>
              <w:jc w:val="both"/>
              <w:rPr>
                <w:rFonts w:eastAsia="宋体" w:hAnsi="Times New Roman"/>
                <w:b/>
                <w:bCs/>
              </w:rPr>
            </w:pPr>
            <w:r w:rsidRPr="006E0F8A">
              <w:rPr>
                <w:rFonts w:hAnsi="Times New Roman" w:hint="eastAsia"/>
                <w:b/>
                <w:bCs/>
              </w:rPr>
              <w:t>15</w:t>
            </w:r>
            <w:r w:rsidRPr="006E0F8A">
              <w:rPr>
                <w:rFonts w:hAnsi="Times New Roman"/>
                <w:b/>
                <w:bCs/>
              </w:rPr>
              <w:t>:</w:t>
            </w:r>
            <w:r w:rsidRPr="006E0F8A">
              <w:rPr>
                <w:rFonts w:hAnsi="Times New Roman" w:hint="eastAsia"/>
                <w:b/>
                <w:bCs/>
              </w:rPr>
              <w:t>04</w:t>
            </w:r>
            <w:r w:rsidRPr="006E0F8A">
              <w:rPr>
                <w:rFonts w:hAnsi="Times New Roman"/>
                <w:b/>
                <w:bCs/>
              </w:rPr>
              <w:t>-</w:t>
            </w:r>
            <w:r w:rsidRPr="006E0F8A">
              <w:rPr>
                <w:rFonts w:hAnsi="Times New Roman" w:hint="eastAsia"/>
                <w:b/>
                <w:bCs/>
              </w:rPr>
              <w:t>15</w:t>
            </w:r>
            <w:r w:rsidRPr="006E0F8A">
              <w:rPr>
                <w:rFonts w:hAnsi="Times New Roman"/>
                <w:b/>
                <w:bCs/>
              </w:rPr>
              <w:t>:</w:t>
            </w:r>
            <w:r w:rsidRPr="006E0F8A">
              <w:rPr>
                <w:rFonts w:hAnsi="Times New Roman" w:hint="eastAsia"/>
                <w:b/>
                <w:bCs/>
              </w:rPr>
              <w:t>21</w:t>
            </w:r>
          </w:p>
        </w:tc>
        <w:tc>
          <w:tcPr>
            <w:tcW w:w="6731" w:type="dxa"/>
            <w:vAlign w:val="center"/>
          </w:tcPr>
          <w:p w:rsidR="007A7C60" w:rsidRPr="006E0F8A" w:rsidRDefault="007A7C60" w:rsidP="003B6DE9">
            <w:pPr>
              <w:snapToGrid w:val="0"/>
              <w:spacing w:line="240" w:lineRule="exact"/>
              <w:ind w:left="10"/>
              <w:jc w:val="both"/>
            </w:pPr>
            <w:proofErr w:type="gramStart"/>
            <w:r w:rsidRPr="006E0F8A">
              <w:rPr>
                <w:rFonts w:ascii="华文仿宋" w:eastAsia="华文仿宋" w:hAnsi="华文仿宋" w:hint="eastAsia"/>
                <w:b/>
              </w:rPr>
              <w:t>牛亚晓</w:t>
            </w:r>
            <w:proofErr w:type="gramEnd"/>
            <w:r w:rsidRPr="006E0F8A">
              <w:rPr>
                <w:rFonts w:ascii="华文仿宋" w:eastAsia="华文仿宋" w:hAnsi="华文仿宋" w:hint="eastAsia"/>
                <w:b/>
              </w:rPr>
              <w:t>：</w:t>
            </w:r>
            <w:r w:rsidRPr="006E0F8A">
              <w:rPr>
                <w:rFonts w:ascii="华文仿宋" w:eastAsia="华文仿宋" w:hAnsi="华文仿宋"/>
                <w:b/>
              </w:rPr>
              <w:t>基于无人机可见光系统的玉米地上生物量估计</w:t>
            </w:r>
          </w:p>
        </w:tc>
        <w:tc>
          <w:tcPr>
            <w:tcW w:w="895" w:type="dxa"/>
            <w:vMerge/>
            <w:vAlign w:val="center"/>
          </w:tcPr>
          <w:p w:rsidR="007A7C60" w:rsidRPr="006E0F8A" w:rsidRDefault="007A7C60" w:rsidP="00123192">
            <w:pPr>
              <w:snapToGrid w:val="0"/>
              <w:spacing w:line="240" w:lineRule="exact"/>
              <w:ind w:left="10"/>
              <w:rPr>
                <w:rFonts w:ascii="华文仿宋" w:eastAsia="华文仿宋" w:hAnsi="华文仿宋"/>
                <w:b/>
              </w:rPr>
            </w:pPr>
          </w:p>
        </w:tc>
      </w:tr>
      <w:tr w:rsidR="006E0F8A" w:rsidRPr="006E0F8A" w:rsidTr="00F5447D">
        <w:trPr>
          <w:trHeight w:val="397"/>
          <w:jc w:val="center"/>
        </w:trPr>
        <w:tc>
          <w:tcPr>
            <w:tcW w:w="1276" w:type="dxa"/>
            <w:vAlign w:val="center"/>
          </w:tcPr>
          <w:p w:rsidR="0020605C" w:rsidRPr="006E0F8A" w:rsidRDefault="0020605C" w:rsidP="0020605C">
            <w:pPr>
              <w:jc w:val="both"/>
              <w:rPr>
                <w:rFonts w:eastAsia="宋体" w:hAnsi="Times New Roman"/>
                <w:b/>
                <w:bCs/>
              </w:rPr>
            </w:pPr>
            <w:r w:rsidRPr="006E0F8A">
              <w:rPr>
                <w:rFonts w:hAnsi="Times New Roman"/>
                <w:b/>
                <w:bCs/>
              </w:rPr>
              <w:t>15:</w:t>
            </w:r>
            <w:r w:rsidRPr="006E0F8A">
              <w:rPr>
                <w:rFonts w:hAnsi="Times New Roman" w:hint="eastAsia"/>
                <w:b/>
                <w:bCs/>
              </w:rPr>
              <w:t>21</w:t>
            </w:r>
            <w:r w:rsidRPr="006E0F8A">
              <w:rPr>
                <w:rFonts w:hAnsi="Times New Roman"/>
                <w:b/>
                <w:bCs/>
              </w:rPr>
              <w:t>-15:</w:t>
            </w:r>
            <w:r w:rsidRPr="006E0F8A">
              <w:rPr>
                <w:rFonts w:hAnsi="Times New Roman" w:hint="eastAsia"/>
                <w:b/>
                <w:bCs/>
              </w:rPr>
              <w:t>38</w:t>
            </w:r>
          </w:p>
        </w:tc>
        <w:tc>
          <w:tcPr>
            <w:tcW w:w="6731" w:type="dxa"/>
            <w:vAlign w:val="center"/>
          </w:tcPr>
          <w:p w:rsidR="0020605C" w:rsidRPr="006E0F8A" w:rsidRDefault="0020605C" w:rsidP="003B6DE9">
            <w:pPr>
              <w:snapToGrid w:val="0"/>
              <w:spacing w:line="240" w:lineRule="exact"/>
              <w:ind w:left="10"/>
              <w:jc w:val="both"/>
              <w:rPr>
                <w:rFonts w:ascii="华文仿宋" w:eastAsia="华文仿宋" w:hAnsi="华文仿宋"/>
                <w:b/>
              </w:rPr>
            </w:pPr>
            <w:r w:rsidRPr="006E0F8A">
              <w:rPr>
                <w:rFonts w:ascii="华文仿宋" w:eastAsia="华文仿宋" w:hAnsi="华文仿宋" w:hint="eastAsia"/>
                <w:b/>
              </w:rPr>
              <w:t>王羿：</w:t>
            </w:r>
            <w:r w:rsidRPr="006E0F8A">
              <w:rPr>
                <w:rFonts w:ascii="华文仿宋" w:eastAsia="华文仿宋" w:hAnsi="华文仿宋"/>
                <w:b/>
              </w:rPr>
              <w:t>旱寒区输水渠道灾害链模型与断链措施研究</w:t>
            </w:r>
          </w:p>
        </w:tc>
        <w:tc>
          <w:tcPr>
            <w:tcW w:w="895" w:type="dxa"/>
            <w:vMerge w:val="restart"/>
            <w:vAlign w:val="center"/>
          </w:tcPr>
          <w:p w:rsidR="0020605C" w:rsidRPr="006E0F8A" w:rsidRDefault="0034783A" w:rsidP="00123192">
            <w:pPr>
              <w:snapToGrid w:val="0"/>
              <w:spacing w:line="240" w:lineRule="exact"/>
              <w:ind w:left="10"/>
              <w:rPr>
                <w:rFonts w:ascii="华文仿宋" w:eastAsia="华文仿宋" w:hAnsi="华文仿宋"/>
                <w:b/>
              </w:rPr>
            </w:pPr>
            <w:proofErr w:type="gramStart"/>
            <w:r w:rsidRPr="006E0F8A">
              <w:rPr>
                <w:rFonts w:ascii="华文仿宋" w:eastAsia="华文仿宋" w:hAnsi="华文仿宋" w:hint="eastAsia"/>
                <w:b/>
              </w:rPr>
              <w:t>于流洋</w:t>
            </w:r>
            <w:proofErr w:type="gramEnd"/>
          </w:p>
        </w:tc>
      </w:tr>
      <w:tr w:rsidR="006E0F8A" w:rsidRPr="006E0F8A" w:rsidTr="00F5447D">
        <w:trPr>
          <w:trHeight w:val="397"/>
          <w:jc w:val="center"/>
        </w:trPr>
        <w:tc>
          <w:tcPr>
            <w:tcW w:w="1276" w:type="dxa"/>
            <w:vAlign w:val="center"/>
          </w:tcPr>
          <w:p w:rsidR="0020605C" w:rsidRPr="006E0F8A" w:rsidRDefault="0020605C" w:rsidP="00BE5E46">
            <w:pPr>
              <w:jc w:val="both"/>
              <w:rPr>
                <w:rFonts w:eastAsia="宋体" w:hAnsi="Times New Roman"/>
                <w:b/>
                <w:bCs/>
              </w:rPr>
            </w:pPr>
            <w:r w:rsidRPr="006E0F8A">
              <w:rPr>
                <w:rFonts w:hAnsi="Times New Roman"/>
                <w:b/>
                <w:bCs/>
              </w:rPr>
              <w:t>1</w:t>
            </w:r>
            <w:r w:rsidRPr="006E0F8A">
              <w:rPr>
                <w:rFonts w:hAnsi="Times New Roman" w:hint="eastAsia"/>
                <w:b/>
                <w:bCs/>
              </w:rPr>
              <w:t>5</w:t>
            </w:r>
            <w:r w:rsidRPr="006E0F8A">
              <w:rPr>
                <w:rFonts w:hAnsi="Times New Roman"/>
                <w:b/>
                <w:bCs/>
              </w:rPr>
              <w:t>:</w:t>
            </w:r>
            <w:r w:rsidRPr="006E0F8A">
              <w:rPr>
                <w:rFonts w:hAnsi="Times New Roman" w:hint="eastAsia"/>
                <w:b/>
                <w:bCs/>
              </w:rPr>
              <w:t>38</w:t>
            </w:r>
            <w:r w:rsidRPr="006E0F8A">
              <w:rPr>
                <w:rFonts w:hAnsi="Times New Roman"/>
                <w:b/>
                <w:bCs/>
              </w:rPr>
              <w:t>-1</w:t>
            </w:r>
            <w:r w:rsidRPr="006E0F8A">
              <w:rPr>
                <w:rFonts w:hAnsi="Times New Roman" w:hint="eastAsia"/>
                <w:b/>
                <w:bCs/>
              </w:rPr>
              <w:t>5</w:t>
            </w:r>
            <w:r w:rsidRPr="006E0F8A">
              <w:rPr>
                <w:rFonts w:hAnsi="Times New Roman"/>
                <w:b/>
                <w:bCs/>
              </w:rPr>
              <w:t>:</w:t>
            </w:r>
            <w:r w:rsidRPr="006E0F8A">
              <w:rPr>
                <w:rFonts w:hAnsi="Times New Roman" w:hint="eastAsia"/>
                <w:b/>
                <w:bCs/>
              </w:rPr>
              <w:t>55</w:t>
            </w:r>
          </w:p>
        </w:tc>
        <w:tc>
          <w:tcPr>
            <w:tcW w:w="6731" w:type="dxa"/>
            <w:vAlign w:val="center"/>
          </w:tcPr>
          <w:p w:rsidR="0020605C" w:rsidRPr="006E0F8A" w:rsidRDefault="0020605C" w:rsidP="00BA372F">
            <w:pPr>
              <w:snapToGrid w:val="0"/>
              <w:spacing w:line="240" w:lineRule="exact"/>
              <w:ind w:left="10"/>
              <w:jc w:val="both"/>
              <w:rPr>
                <w:rFonts w:ascii="华文仿宋" w:eastAsia="华文仿宋" w:hAnsi="华文仿宋"/>
                <w:b/>
              </w:rPr>
            </w:pPr>
            <w:r w:rsidRPr="006E0F8A">
              <w:rPr>
                <w:rFonts w:ascii="华文仿宋" w:eastAsia="华文仿宋" w:hAnsi="华文仿宋" w:hint="eastAsia"/>
                <w:b/>
              </w:rPr>
              <w:t>江</w:t>
            </w:r>
            <w:proofErr w:type="gramStart"/>
            <w:r w:rsidRPr="006E0F8A">
              <w:rPr>
                <w:rFonts w:ascii="华文仿宋" w:eastAsia="华文仿宋" w:hAnsi="华文仿宋" w:hint="eastAsia"/>
                <w:b/>
              </w:rPr>
              <w:t>浩</w:t>
            </w:r>
            <w:proofErr w:type="gramEnd"/>
            <w:r w:rsidRPr="006E0F8A">
              <w:rPr>
                <w:rFonts w:ascii="华文仿宋" w:eastAsia="华文仿宋" w:hAnsi="华文仿宋" w:hint="eastAsia"/>
                <w:b/>
              </w:rPr>
              <w:t>源（博士）</w:t>
            </w:r>
            <w:r w:rsidRPr="006E0F8A">
              <w:rPr>
                <w:rFonts w:ascii="华文仿宋" w:eastAsia="华文仿宋" w:hAnsi="华文仿宋"/>
                <w:b/>
              </w:rPr>
              <w:tab/>
            </w:r>
            <w:proofErr w:type="gramStart"/>
            <w:r w:rsidRPr="006E0F8A">
              <w:rPr>
                <w:rFonts w:ascii="华文仿宋" w:eastAsia="华文仿宋" w:hAnsi="华文仿宋"/>
                <w:b/>
              </w:rPr>
              <w:t>大型弧底梯形</w:t>
            </w:r>
            <w:proofErr w:type="gramEnd"/>
            <w:r w:rsidRPr="006E0F8A">
              <w:rPr>
                <w:rFonts w:ascii="华文仿宋" w:eastAsia="华文仿宋" w:hAnsi="华文仿宋"/>
                <w:b/>
              </w:rPr>
              <w:t>渠道“适缝”防冻胀机理及应用研究</w:t>
            </w:r>
          </w:p>
        </w:tc>
        <w:tc>
          <w:tcPr>
            <w:tcW w:w="895" w:type="dxa"/>
            <w:vMerge/>
            <w:vAlign w:val="center"/>
          </w:tcPr>
          <w:p w:rsidR="0020605C" w:rsidRPr="006E0F8A" w:rsidRDefault="0020605C" w:rsidP="00123192">
            <w:pPr>
              <w:pStyle w:val="1"/>
            </w:pPr>
          </w:p>
        </w:tc>
      </w:tr>
      <w:tr w:rsidR="006E0F8A" w:rsidRPr="006E0F8A" w:rsidTr="00F5447D">
        <w:trPr>
          <w:trHeight w:val="397"/>
          <w:jc w:val="center"/>
        </w:trPr>
        <w:tc>
          <w:tcPr>
            <w:tcW w:w="1276" w:type="dxa"/>
            <w:vAlign w:val="center"/>
          </w:tcPr>
          <w:p w:rsidR="0020605C" w:rsidRPr="006E0F8A" w:rsidRDefault="0020605C" w:rsidP="00081EAF">
            <w:pPr>
              <w:jc w:val="both"/>
              <w:rPr>
                <w:rFonts w:hAnsi="Times New Roman"/>
                <w:b/>
                <w:bCs/>
              </w:rPr>
            </w:pPr>
            <w:r w:rsidRPr="006E0F8A">
              <w:rPr>
                <w:rFonts w:hAnsi="Times New Roman" w:hint="eastAsia"/>
                <w:b/>
                <w:bCs/>
              </w:rPr>
              <w:t>15:55-16:12</w:t>
            </w:r>
          </w:p>
        </w:tc>
        <w:tc>
          <w:tcPr>
            <w:tcW w:w="6731" w:type="dxa"/>
            <w:vAlign w:val="center"/>
          </w:tcPr>
          <w:p w:rsidR="0020605C" w:rsidRPr="006E0F8A" w:rsidRDefault="0020605C" w:rsidP="00BA372F">
            <w:pPr>
              <w:snapToGrid w:val="0"/>
              <w:spacing w:line="240" w:lineRule="exact"/>
              <w:ind w:left="10"/>
              <w:jc w:val="both"/>
              <w:rPr>
                <w:rFonts w:ascii="华文仿宋" w:eastAsia="华文仿宋" w:hAnsi="华文仿宋"/>
                <w:b/>
              </w:rPr>
            </w:pPr>
            <w:r w:rsidRPr="006E0F8A">
              <w:rPr>
                <w:rFonts w:ascii="华文仿宋" w:eastAsia="华文仿宋" w:hAnsi="华文仿宋" w:hint="eastAsia"/>
                <w:b/>
              </w:rPr>
              <w:t>李俊（博士）</w:t>
            </w:r>
            <w:r w:rsidRPr="006E0F8A">
              <w:rPr>
                <w:rFonts w:ascii="华文仿宋" w:eastAsia="华文仿宋" w:hAnsi="华文仿宋"/>
                <w:b/>
              </w:rPr>
              <w:tab/>
              <w:t>基于指标筛选的汛期时间域划分及合理性分析</w:t>
            </w:r>
          </w:p>
        </w:tc>
        <w:tc>
          <w:tcPr>
            <w:tcW w:w="895" w:type="dxa"/>
            <w:vMerge/>
            <w:vAlign w:val="center"/>
          </w:tcPr>
          <w:p w:rsidR="0020605C" w:rsidRPr="006E0F8A" w:rsidRDefault="0020605C" w:rsidP="00123192">
            <w:pPr>
              <w:pStyle w:val="1"/>
            </w:pPr>
          </w:p>
        </w:tc>
      </w:tr>
      <w:tr w:rsidR="006E0F8A" w:rsidRPr="006E0F8A" w:rsidTr="00F5447D">
        <w:trPr>
          <w:trHeight w:val="397"/>
          <w:jc w:val="center"/>
        </w:trPr>
        <w:tc>
          <w:tcPr>
            <w:tcW w:w="1276" w:type="dxa"/>
            <w:vAlign w:val="center"/>
          </w:tcPr>
          <w:p w:rsidR="0020605C" w:rsidRPr="006E0F8A" w:rsidRDefault="0020605C" w:rsidP="0020605C">
            <w:pPr>
              <w:jc w:val="both"/>
              <w:rPr>
                <w:rFonts w:hAnsi="Times New Roman"/>
                <w:b/>
                <w:bCs/>
              </w:rPr>
            </w:pPr>
            <w:r w:rsidRPr="006E0F8A">
              <w:rPr>
                <w:rFonts w:eastAsia="宋体" w:hAnsi="Times New Roman" w:hint="eastAsia"/>
                <w:b/>
                <w:bCs/>
              </w:rPr>
              <w:t>16:12-16:29</w:t>
            </w:r>
          </w:p>
        </w:tc>
        <w:tc>
          <w:tcPr>
            <w:tcW w:w="6731" w:type="dxa"/>
            <w:vAlign w:val="center"/>
          </w:tcPr>
          <w:p w:rsidR="0020605C" w:rsidRPr="006E0F8A" w:rsidRDefault="0020605C" w:rsidP="00BA372F">
            <w:pPr>
              <w:snapToGrid w:val="0"/>
              <w:spacing w:line="240" w:lineRule="exact"/>
              <w:ind w:left="10"/>
              <w:jc w:val="both"/>
              <w:rPr>
                <w:rFonts w:ascii="华文仿宋" w:eastAsia="华文仿宋" w:hAnsi="华文仿宋"/>
                <w:b/>
              </w:rPr>
            </w:pPr>
            <w:r w:rsidRPr="006E0F8A">
              <w:rPr>
                <w:rFonts w:ascii="华文仿宋" w:eastAsia="华文仿宋" w:hAnsi="华文仿宋" w:hint="eastAsia"/>
                <w:b/>
              </w:rPr>
              <w:t>杨凯旋</w:t>
            </w:r>
            <w:r w:rsidRPr="006E0F8A">
              <w:rPr>
                <w:rFonts w:ascii="华文仿宋" w:eastAsia="华文仿宋" w:hAnsi="华文仿宋"/>
                <w:b/>
              </w:rPr>
              <w:t>(硕士)</w:t>
            </w:r>
            <w:r w:rsidRPr="006E0F8A">
              <w:rPr>
                <w:rFonts w:ascii="华文仿宋" w:eastAsia="华文仿宋" w:hAnsi="华文仿宋"/>
                <w:b/>
              </w:rPr>
              <w:tab/>
            </w:r>
            <w:proofErr w:type="gramStart"/>
            <w:r w:rsidRPr="006E0F8A">
              <w:rPr>
                <w:rFonts w:ascii="华文仿宋" w:eastAsia="华文仿宋" w:hAnsi="华文仿宋"/>
                <w:b/>
              </w:rPr>
              <w:t>不同击实类型下</w:t>
            </w:r>
            <w:proofErr w:type="gramEnd"/>
            <w:r w:rsidRPr="006E0F8A">
              <w:rPr>
                <w:rFonts w:ascii="华文仿宋" w:eastAsia="华文仿宋" w:hAnsi="华文仿宋"/>
                <w:b/>
              </w:rPr>
              <w:t>EPS颗粒混合轻</w:t>
            </w:r>
            <w:proofErr w:type="gramStart"/>
            <w:r w:rsidRPr="006E0F8A">
              <w:rPr>
                <w:rFonts w:ascii="华文仿宋" w:eastAsia="华文仿宋" w:hAnsi="华文仿宋"/>
                <w:b/>
              </w:rPr>
              <w:t>量土击实</w:t>
            </w:r>
            <w:proofErr w:type="gramEnd"/>
            <w:r w:rsidRPr="006E0F8A">
              <w:rPr>
                <w:rFonts w:ascii="华文仿宋" w:eastAsia="华文仿宋" w:hAnsi="华文仿宋"/>
                <w:b/>
              </w:rPr>
              <w:t>特性试验研究</w:t>
            </w:r>
          </w:p>
        </w:tc>
        <w:tc>
          <w:tcPr>
            <w:tcW w:w="895" w:type="dxa"/>
            <w:vMerge/>
            <w:vAlign w:val="center"/>
          </w:tcPr>
          <w:p w:rsidR="0020605C" w:rsidRPr="006E0F8A" w:rsidRDefault="0020605C" w:rsidP="00123192">
            <w:pPr>
              <w:pStyle w:val="1"/>
            </w:pPr>
          </w:p>
        </w:tc>
      </w:tr>
      <w:tr w:rsidR="006E0F8A" w:rsidRPr="006E0F8A" w:rsidTr="00F5447D">
        <w:trPr>
          <w:trHeight w:val="397"/>
          <w:jc w:val="center"/>
        </w:trPr>
        <w:tc>
          <w:tcPr>
            <w:tcW w:w="1276" w:type="dxa"/>
            <w:vAlign w:val="center"/>
          </w:tcPr>
          <w:p w:rsidR="0020605C" w:rsidRPr="006E0F8A" w:rsidRDefault="0020605C" w:rsidP="0020605C">
            <w:pPr>
              <w:jc w:val="both"/>
              <w:rPr>
                <w:rFonts w:eastAsia="宋体" w:hAnsi="Times New Roman"/>
                <w:b/>
                <w:bCs/>
              </w:rPr>
            </w:pPr>
            <w:r w:rsidRPr="006E0F8A">
              <w:rPr>
                <w:rFonts w:hint="eastAsia"/>
                <w:b/>
              </w:rPr>
              <w:t>16:29-16:44</w:t>
            </w:r>
          </w:p>
        </w:tc>
        <w:tc>
          <w:tcPr>
            <w:tcW w:w="6731" w:type="dxa"/>
            <w:vAlign w:val="center"/>
          </w:tcPr>
          <w:p w:rsidR="0020605C" w:rsidRPr="006E0F8A" w:rsidRDefault="0020605C" w:rsidP="00E67AED">
            <w:pPr>
              <w:snapToGrid w:val="0"/>
              <w:spacing w:line="240" w:lineRule="exact"/>
              <w:ind w:left="10"/>
              <w:rPr>
                <w:rFonts w:ascii="华文仿宋" w:eastAsia="华文仿宋" w:hAnsi="华文仿宋"/>
                <w:b/>
              </w:rPr>
            </w:pPr>
            <w:r w:rsidRPr="006E0F8A">
              <w:rPr>
                <w:rFonts w:ascii="华文仿宋" w:eastAsia="华文仿宋" w:hAnsi="华文仿宋" w:hint="eastAsia"/>
                <w:b/>
              </w:rPr>
              <w:t>break</w:t>
            </w:r>
          </w:p>
        </w:tc>
        <w:tc>
          <w:tcPr>
            <w:tcW w:w="895" w:type="dxa"/>
            <w:vAlign w:val="center"/>
          </w:tcPr>
          <w:p w:rsidR="0020605C" w:rsidRPr="006E0F8A" w:rsidRDefault="0020605C" w:rsidP="00123192">
            <w:pPr>
              <w:pStyle w:val="1"/>
            </w:pPr>
          </w:p>
        </w:tc>
      </w:tr>
      <w:tr w:rsidR="006E0F8A" w:rsidRPr="006E0F8A" w:rsidTr="00F5447D">
        <w:trPr>
          <w:trHeight w:val="397"/>
          <w:jc w:val="center"/>
        </w:trPr>
        <w:tc>
          <w:tcPr>
            <w:tcW w:w="1276" w:type="dxa"/>
            <w:vAlign w:val="center"/>
          </w:tcPr>
          <w:p w:rsidR="0020605C" w:rsidRPr="006E0F8A" w:rsidRDefault="0020605C" w:rsidP="0020605C">
            <w:pPr>
              <w:jc w:val="both"/>
              <w:rPr>
                <w:rFonts w:eastAsia="宋体" w:hAnsi="Times New Roman"/>
                <w:b/>
                <w:bCs/>
              </w:rPr>
            </w:pPr>
            <w:r w:rsidRPr="006E0F8A">
              <w:rPr>
                <w:rFonts w:hint="eastAsia"/>
                <w:b/>
              </w:rPr>
              <w:t>16:44-17:01</w:t>
            </w:r>
          </w:p>
        </w:tc>
        <w:tc>
          <w:tcPr>
            <w:tcW w:w="6731" w:type="dxa"/>
            <w:vAlign w:val="center"/>
          </w:tcPr>
          <w:p w:rsidR="0020605C" w:rsidRPr="006E0F8A" w:rsidRDefault="0020605C" w:rsidP="0098168A">
            <w:pPr>
              <w:snapToGrid w:val="0"/>
              <w:spacing w:line="240" w:lineRule="exact"/>
              <w:ind w:left="10"/>
              <w:jc w:val="both"/>
              <w:rPr>
                <w:rFonts w:ascii="华文仿宋" w:eastAsia="华文仿宋" w:hAnsi="华文仿宋"/>
                <w:b/>
              </w:rPr>
            </w:pPr>
            <w:r w:rsidRPr="006E0F8A">
              <w:rPr>
                <w:rFonts w:ascii="华文仿宋" w:eastAsia="华文仿宋" w:hAnsi="华文仿宋" w:hint="eastAsia"/>
                <w:b/>
              </w:rPr>
              <w:t>张更喜（博士）</w:t>
            </w:r>
            <w:r w:rsidRPr="006E0F8A">
              <w:rPr>
                <w:rFonts w:ascii="华文仿宋" w:eastAsia="华文仿宋" w:hAnsi="华文仿宋"/>
                <w:b/>
              </w:rPr>
              <w:tab/>
              <w:t>基于</w:t>
            </w:r>
            <w:proofErr w:type="gramStart"/>
            <w:r w:rsidRPr="006E0F8A">
              <w:rPr>
                <w:rFonts w:ascii="华文仿宋" w:eastAsia="华文仿宋" w:hAnsi="华文仿宋"/>
                <w:b/>
              </w:rPr>
              <w:t>熵</w:t>
            </w:r>
            <w:proofErr w:type="gramEnd"/>
            <w:r w:rsidRPr="006E0F8A">
              <w:rPr>
                <w:rFonts w:ascii="华文仿宋" w:eastAsia="华文仿宋" w:hAnsi="华文仿宋"/>
                <w:b/>
              </w:rPr>
              <w:t>理论的植被指数与地下水关系模拟</w:t>
            </w:r>
          </w:p>
        </w:tc>
        <w:tc>
          <w:tcPr>
            <w:tcW w:w="895" w:type="dxa"/>
            <w:vMerge w:val="restart"/>
            <w:vAlign w:val="center"/>
          </w:tcPr>
          <w:p w:rsidR="0020605C" w:rsidRPr="006E0F8A" w:rsidRDefault="0034783A" w:rsidP="00123192">
            <w:pPr>
              <w:snapToGrid w:val="0"/>
              <w:spacing w:line="240" w:lineRule="exact"/>
              <w:ind w:left="10"/>
              <w:rPr>
                <w:rFonts w:ascii="华文仿宋" w:eastAsia="华文仿宋" w:hAnsi="华文仿宋"/>
                <w:b/>
              </w:rPr>
            </w:pPr>
            <w:r w:rsidRPr="006E0F8A">
              <w:rPr>
                <w:rFonts w:ascii="华文仿宋" w:eastAsia="华文仿宋" w:hAnsi="华文仿宋" w:hint="eastAsia"/>
                <w:b/>
              </w:rPr>
              <w:t>李娜</w:t>
            </w:r>
          </w:p>
        </w:tc>
      </w:tr>
      <w:tr w:rsidR="006E0F8A" w:rsidRPr="006E0F8A" w:rsidTr="00F5447D">
        <w:trPr>
          <w:trHeight w:val="397"/>
          <w:jc w:val="center"/>
        </w:trPr>
        <w:tc>
          <w:tcPr>
            <w:tcW w:w="1276" w:type="dxa"/>
            <w:vAlign w:val="center"/>
          </w:tcPr>
          <w:p w:rsidR="0020605C" w:rsidRPr="006E0F8A" w:rsidRDefault="0020605C" w:rsidP="0020605C">
            <w:pPr>
              <w:rPr>
                <w:b/>
              </w:rPr>
            </w:pPr>
            <w:r w:rsidRPr="006E0F8A">
              <w:rPr>
                <w:rFonts w:hint="eastAsia"/>
                <w:b/>
              </w:rPr>
              <w:t>17:01-17:18</w:t>
            </w:r>
          </w:p>
        </w:tc>
        <w:tc>
          <w:tcPr>
            <w:tcW w:w="6731" w:type="dxa"/>
            <w:vAlign w:val="center"/>
          </w:tcPr>
          <w:p w:rsidR="0020605C" w:rsidRPr="006E0F8A" w:rsidRDefault="0020605C" w:rsidP="00585F97">
            <w:pPr>
              <w:snapToGrid w:val="0"/>
              <w:spacing w:line="240" w:lineRule="exact"/>
              <w:ind w:left="10"/>
              <w:jc w:val="both"/>
              <w:rPr>
                <w:rFonts w:ascii="华文仿宋" w:eastAsia="华文仿宋" w:hAnsi="华文仿宋"/>
                <w:b/>
              </w:rPr>
            </w:pPr>
            <w:r w:rsidRPr="006E0F8A">
              <w:rPr>
                <w:rFonts w:ascii="华文仿宋" w:eastAsia="华文仿宋" w:hAnsi="华文仿宋" w:hint="eastAsia"/>
                <w:b/>
              </w:rPr>
              <w:t>孙立全：</w:t>
            </w:r>
            <w:r w:rsidRPr="006E0F8A">
              <w:rPr>
                <w:rFonts w:ascii="华文仿宋" w:eastAsia="华文仿宋" w:hAnsi="华文仿宋"/>
                <w:b/>
              </w:rPr>
              <w:t>Erosion research of Liang-Mao slope based on 3D reconstruction method in Loess Plateau of Northern Shaanxi</w:t>
            </w:r>
          </w:p>
        </w:tc>
        <w:tc>
          <w:tcPr>
            <w:tcW w:w="895" w:type="dxa"/>
            <w:vMerge/>
            <w:vAlign w:val="center"/>
          </w:tcPr>
          <w:p w:rsidR="0020605C" w:rsidRPr="006E0F8A" w:rsidRDefault="0020605C" w:rsidP="00123192">
            <w:pPr>
              <w:snapToGrid w:val="0"/>
              <w:spacing w:line="240" w:lineRule="exact"/>
              <w:ind w:left="10"/>
              <w:rPr>
                <w:rFonts w:ascii="华文仿宋" w:eastAsia="华文仿宋" w:hAnsi="华文仿宋"/>
                <w:b/>
              </w:rPr>
            </w:pPr>
          </w:p>
        </w:tc>
      </w:tr>
      <w:tr w:rsidR="006E0F8A" w:rsidRPr="006E0F8A" w:rsidTr="00F5447D">
        <w:trPr>
          <w:trHeight w:val="397"/>
          <w:jc w:val="center"/>
        </w:trPr>
        <w:tc>
          <w:tcPr>
            <w:tcW w:w="1276" w:type="dxa"/>
            <w:vAlign w:val="center"/>
          </w:tcPr>
          <w:p w:rsidR="0020605C" w:rsidRPr="006E0F8A" w:rsidRDefault="0020605C" w:rsidP="0020605C">
            <w:pPr>
              <w:rPr>
                <w:b/>
              </w:rPr>
            </w:pPr>
            <w:r w:rsidRPr="006E0F8A">
              <w:rPr>
                <w:rFonts w:hint="eastAsia"/>
                <w:b/>
              </w:rPr>
              <w:t>17:18-17:35</w:t>
            </w:r>
          </w:p>
        </w:tc>
        <w:tc>
          <w:tcPr>
            <w:tcW w:w="6731" w:type="dxa"/>
            <w:vAlign w:val="center"/>
          </w:tcPr>
          <w:p w:rsidR="0020605C" w:rsidRPr="006E0F8A" w:rsidRDefault="0020605C" w:rsidP="00585F97">
            <w:pPr>
              <w:jc w:val="both"/>
              <w:rPr>
                <w:rFonts w:ascii="华文仿宋" w:eastAsia="华文仿宋" w:hAnsi="华文仿宋"/>
                <w:b/>
              </w:rPr>
            </w:pPr>
            <w:r w:rsidRPr="006E0F8A">
              <w:rPr>
                <w:rFonts w:ascii="华文仿宋" w:eastAsia="华文仿宋" w:hAnsi="华文仿宋" w:hint="eastAsia"/>
                <w:b/>
              </w:rPr>
              <w:t>张文倩：</w:t>
            </w:r>
            <w:r w:rsidR="007B4FFE" w:rsidRPr="007B4FFE">
              <w:rPr>
                <w:rFonts w:ascii="华文仿宋" w:eastAsia="华文仿宋" w:hAnsi="华文仿宋"/>
                <w:b/>
              </w:rPr>
              <w:t>Influence of different irrigation times on drip lateral environment and emitter clogging risk</w:t>
            </w:r>
            <w:bookmarkStart w:id="0" w:name="_GoBack"/>
            <w:bookmarkEnd w:id="0"/>
          </w:p>
        </w:tc>
        <w:tc>
          <w:tcPr>
            <w:tcW w:w="895" w:type="dxa"/>
            <w:vMerge/>
            <w:vAlign w:val="center"/>
          </w:tcPr>
          <w:p w:rsidR="0020605C" w:rsidRPr="006E0F8A" w:rsidRDefault="0020605C" w:rsidP="00123192">
            <w:pPr>
              <w:snapToGrid w:val="0"/>
              <w:spacing w:line="240" w:lineRule="exact"/>
              <w:ind w:left="10"/>
              <w:rPr>
                <w:rFonts w:ascii="华文仿宋" w:eastAsia="华文仿宋" w:hAnsi="华文仿宋"/>
                <w:b/>
              </w:rPr>
            </w:pPr>
          </w:p>
        </w:tc>
      </w:tr>
      <w:tr w:rsidR="006E0F8A" w:rsidRPr="006E0F8A" w:rsidTr="00F5447D">
        <w:trPr>
          <w:trHeight w:val="397"/>
          <w:jc w:val="center"/>
        </w:trPr>
        <w:tc>
          <w:tcPr>
            <w:tcW w:w="1276" w:type="dxa"/>
            <w:vAlign w:val="center"/>
          </w:tcPr>
          <w:p w:rsidR="0020605C" w:rsidRPr="006E0F8A" w:rsidRDefault="0020605C" w:rsidP="0020605C">
            <w:pPr>
              <w:rPr>
                <w:b/>
              </w:rPr>
            </w:pPr>
            <w:r w:rsidRPr="006E0F8A">
              <w:rPr>
                <w:rFonts w:hint="eastAsia"/>
                <w:b/>
              </w:rPr>
              <w:t>17:35-17:52</w:t>
            </w:r>
          </w:p>
        </w:tc>
        <w:tc>
          <w:tcPr>
            <w:tcW w:w="6731" w:type="dxa"/>
            <w:vAlign w:val="center"/>
          </w:tcPr>
          <w:p w:rsidR="0020605C" w:rsidRPr="006E0F8A" w:rsidRDefault="0020605C" w:rsidP="00585F97">
            <w:pPr>
              <w:jc w:val="both"/>
              <w:rPr>
                <w:rFonts w:ascii="华文仿宋" w:eastAsia="华文仿宋" w:hAnsi="华文仿宋"/>
                <w:b/>
              </w:rPr>
            </w:pPr>
            <w:r w:rsidRPr="006E0F8A">
              <w:rPr>
                <w:rFonts w:ascii="华文仿宋" w:eastAsia="华文仿宋" w:hAnsi="华文仿宋" w:hint="eastAsia"/>
                <w:b/>
              </w:rPr>
              <w:t>张凯：</w:t>
            </w:r>
            <w:r w:rsidRPr="006E0F8A">
              <w:rPr>
                <w:rFonts w:ascii="华文仿宋" w:eastAsia="华文仿宋" w:hAnsi="华文仿宋"/>
                <w:b/>
              </w:rPr>
              <w:t>动态水压在灌溉管道中传播规律研究</w:t>
            </w:r>
          </w:p>
        </w:tc>
        <w:tc>
          <w:tcPr>
            <w:tcW w:w="895" w:type="dxa"/>
            <w:vMerge/>
            <w:vAlign w:val="center"/>
          </w:tcPr>
          <w:p w:rsidR="0020605C" w:rsidRPr="006E0F8A" w:rsidRDefault="0020605C" w:rsidP="00123192">
            <w:pPr>
              <w:snapToGrid w:val="0"/>
              <w:spacing w:line="240" w:lineRule="exact"/>
              <w:ind w:left="10"/>
              <w:rPr>
                <w:rFonts w:ascii="华文仿宋" w:eastAsia="华文仿宋" w:hAnsi="华文仿宋"/>
                <w:b/>
              </w:rPr>
            </w:pPr>
          </w:p>
        </w:tc>
      </w:tr>
      <w:tr w:rsidR="006E0F8A" w:rsidRPr="006E0F8A" w:rsidTr="00F5447D">
        <w:trPr>
          <w:trHeight w:val="397"/>
          <w:jc w:val="center"/>
        </w:trPr>
        <w:tc>
          <w:tcPr>
            <w:tcW w:w="1276" w:type="dxa"/>
            <w:vAlign w:val="center"/>
          </w:tcPr>
          <w:p w:rsidR="0020605C" w:rsidRPr="006E0F8A" w:rsidRDefault="0020605C" w:rsidP="0020605C">
            <w:pPr>
              <w:rPr>
                <w:b/>
              </w:rPr>
            </w:pPr>
            <w:r w:rsidRPr="006E0F8A">
              <w:rPr>
                <w:rFonts w:hint="eastAsia"/>
                <w:b/>
              </w:rPr>
              <w:t>17:52-18:10</w:t>
            </w:r>
          </w:p>
        </w:tc>
        <w:tc>
          <w:tcPr>
            <w:tcW w:w="6731" w:type="dxa"/>
            <w:vAlign w:val="center"/>
          </w:tcPr>
          <w:p w:rsidR="0020605C" w:rsidRPr="006E0F8A" w:rsidRDefault="0020605C" w:rsidP="00BA372F">
            <w:pPr>
              <w:jc w:val="both"/>
              <w:rPr>
                <w:rFonts w:ascii="华文仿宋" w:eastAsia="华文仿宋" w:hAnsi="华文仿宋"/>
                <w:b/>
              </w:rPr>
            </w:pPr>
            <w:r w:rsidRPr="006E0F8A">
              <w:rPr>
                <w:rFonts w:ascii="华文仿宋" w:eastAsia="华文仿宋" w:hAnsi="华文仿宋" w:hint="eastAsia"/>
                <w:b/>
              </w:rPr>
              <w:t>颁奖</w:t>
            </w:r>
          </w:p>
        </w:tc>
        <w:tc>
          <w:tcPr>
            <w:tcW w:w="895" w:type="dxa"/>
            <w:vAlign w:val="center"/>
          </w:tcPr>
          <w:p w:rsidR="0020605C" w:rsidRPr="006E0F8A" w:rsidRDefault="00E67AED" w:rsidP="00123192">
            <w:pPr>
              <w:snapToGrid w:val="0"/>
              <w:spacing w:line="240" w:lineRule="exact"/>
              <w:ind w:left="10"/>
              <w:rPr>
                <w:rFonts w:ascii="华文仿宋" w:eastAsia="华文仿宋" w:hAnsi="华文仿宋"/>
                <w:b/>
              </w:rPr>
            </w:pPr>
            <w:r>
              <w:rPr>
                <w:rFonts w:ascii="华文仿宋" w:eastAsia="华文仿宋" w:hAnsi="华文仿宋" w:hint="eastAsia"/>
                <w:b/>
              </w:rPr>
              <w:t>冯浩</w:t>
            </w:r>
          </w:p>
        </w:tc>
      </w:tr>
    </w:tbl>
    <w:p w:rsidR="00FF7E12" w:rsidRPr="006E0F8A" w:rsidRDefault="00FF7E12" w:rsidP="00BA372F">
      <w:pPr>
        <w:pStyle w:val="1"/>
      </w:pPr>
    </w:p>
    <w:sectPr w:rsidR="00FF7E12" w:rsidRPr="006E0F8A" w:rsidSect="00560162">
      <w:pgSz w:w="11906" w:h="16838"/>
      <w:pgMar w:top="993" w:right="1080" w:bottom="1135"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130" w:rsidRDefault="00A63130" w:rsidP="00181529">
      <w:r>
        <w:separator/>
      </w:r>
    </w:p>
  </w:endnote>
  <w:endnote w:type="continuationSeparator" w:id="0">
    <w:p w:rsidR="00A63130" w:rsidRDefault="00A63130" w:rsidP="00181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130" w:rsidRDefault="00A63130" w:rsidP="00181529">
      <w:r>
        <w:separator/>
      </w:r>
    </w:p>
  </w:footnote>
  <w:footnote w:type="continuationSeparator" w:id="0">
    <w:p w:rsidR="00A63130" w:rsidRDefault="00A63130" w:rsidP="001815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FB8"/>
    <w:rsid w:val="0005777D"/>
    <w:rsid w:val="000A1906"/>
    <w:rsid w:val="00123192"/>
    <w:rsid w:val="00181529"/>
    <w:rsid w:val="00185D2C"/>
    <w:rsid w:val="00187F0A"/>
    <w:rsid w:val="001B4C1A"/>
    <w:rsid w:val="001D57F0"/>
    <w:rsid w:val="001D5B0C"/>
    <w:rsid w:val="0020605C"/>
    <w:rsid w:val="00262F7E"/>
    <w:rsid w:val="002A2435"/>
    <w:rsid w:val="002A7682"/>
    <w:rsid w:val="002B4B6D"/>
    <w:rsid w:val="002C51A2"/>
    <w:rsid w:val="00315488"/>
    <w:rsid w:val="00322FD7"/>
    <w:rsid w:val="00332A0F"/>
    <w:rsid w:val="00342F34"/>
    <w:rsid w:val="0034783A"/>
    <w:rsid w:val="00352688"/>
    <w:rsid w:val="003607DC"/>
    <w:rsid w:val="003800E9"/>
    <w:rsid w:val="00391AA9"/>
    <w:rsid w:val="00393B1D"/>
    <w:rsid w:val="00425228"/>
    <w:rsid w:val="004703D0"/>
    <w:rsid w:val="004D0492"/>
    <w:rsid w:val="00513105"/>
    <w:rsid w:val="005223B7"/>
    <w:rsid w:val="00560162"/>
    <w:rsid w:val="00576C75"/>
    <w:rsid w:val="00584AB4"/>
    <w:rsid w:val="005E32DA"/>
    <w:rsid w:val="006B1DD6"/>
    <w:rsid w:val="006E0F8A"/>
    <w:rsid w:val="006F5E8D"/>
    <w:rsid w:val="00703227"/>
    <w:rsid w:val="0073367F"/>
    <w:rsid w:val="007411AF"/>
    <w:rsid w:val="007A7C60"/>
    <w:rsid w:val="007B4FFE"/>
    <w:rsid w:val="007D34CA"/>
    <w:rsid w:val="00841C2F"/>
    <w:rsid w:val="00870AC8"/>
    <w:rsid w:val="008864E2"/>
    <w:rsid w:val="008E65CD"/>
    <w:rsid w:val="008E7DE9"/>
    <w:rsid w:val="008F08AA"/>
    <w:rsid w:val="009046E2"/>
    <w:rsid w:val="00912A48"/>
    <w:rsid w:val="00974014"/>
    <w:rsid w:val="0097526C"/>
    <w:rsid w:val="009B2EAE"/>
    <w:rsid w:val="009F778D"/>
    <w:rsid w:val="00A12005"/>
    <w:rsid w:val="00A44A64"/>
    <w:rsid w:val="00A63130"/>
    <w:rsid w:val="00AB2646"/>
    <w:rsid w:val="00AB4DFD"/>
    <w:rsid w:val="00B04658"/>
    <w:rsid w:val="00B237EB"/>
    <w:rsid w:val="00B352CA"/>
    <w:rsid w:val="00B9640B"/>
    <w:rsid w:val="00BA0B81"/>
    <w:rsid w:val="00BA372F"/>
    <w:rsid w:val="00BB4539"/>
    <w:rsid w:val="00BD4BD6"/>
    <w:rsid w:val="00BE711D"/>
    <w:rsid w:val="00C20831"/>
    <w:rsid w:val="00C52741"/>
    <w:rsid w:val="00C81DDE"/>
    <w:rsid w:val="00C83FB8"/>
    <w:rsid w:val="00CB3A2F"/>
    <w:rsid w:val="00CB4176"/>
    <w:rsid w:val="00D211AA"/>
    <w:rsid w:val="00D73CFA"/>
    <w:rsid w:val="00DC01E8"/>
    <w:rsid w:val="00E67AED"/>
    <w:rsid w:val="00ED5FAA"/>
    <w:rsid w:val="00F04D76"/>
    <w:rsid w:val="00F13196"/>
    <w:rsid w:val="00F423CD"/>
    <w:rsid w:val="00F5447D"/>
    <w:rsid w:val="00FF7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C83FB8"/>
    <w:pPr>
      <w:widowControl w:val="0"/>
      <w:jc w:val="center"/>
    </w:pPr>
    <w:rPr>
      <w:rFonts w:ascii="Times New Roman" w:eastAsiaTheme="majorEastAsia" w:hAnsiTheme="majorEastAsia"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nhideWhenUsed/>
    <w:rsid w:val="00C83FB8"/>
  </w:style>
  <w:style w:type="table" w:styleId="a3">
    <w:name w:val="Table Grid"/>
    <w:basedOn w:val="a1"/>
    <w:rsid w:val="00C83FB8"/>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181529"/>
    <w:pPr>
      <w:pBdr>
        <w:bottom w:val="single" w:sz="6" w:space="1" w:color="auto"/>
      </w:pBdr>
      <w:tabs>
        <w:tab w:val="center" w:pos="4153"/>
        <w:tab w:val="right" w:pos="8306"/>
      </w:tabs>
      <w:snapToGrid w:val="0"/>
    </w:pPr>
    <w:rPr>
      <w:sz w:val="18"/>
      <w:szCs w:val="18"/>
    </w:rPr>
  </w:style>
  <w:style w:type="character" w:customStyle="1" w:styleId="Char">
    <w:name w:val="页眉 Char"/>
    <w:basedOn w:val="a0"/>
    <w:link w:val="a4"/>
    <w:uiPriority w:val="99"/>
    <w:rsid w:val="00181529"/>
    <w:rPr>
      <w:rFonts w:ascii="Times New Roman" w:eastAsiaTheme="majorEastAsia" w:hAnsiTheme="majorEastAsia" w:cs="Times New Roman"/>
      <w:sz w:val="18"/>
      <w:szCs w:val="18"/>
    </w:rPr>
  </w:style>
  <w:style w:type="paragraph" w:styleId="a5">
    <w:name w:val="footer"/>
    <w:basedOn w:val="a"/>
    <w:link w:val="Char0"/>
    <w:uiPriority w:val="99"/>
    <w:unhideWhenUsed/>
    <w:rsid w:val="00181529"/>
    <w:pPr>
      <w:tabs>
        <w:tab w:val="center" w:pos="4153"/>
        <w:tab w:val="right" w:pos="8306"/>
      </w:tabs>
      <w:snapToGrid w:val="0"/>
      <w:jc w:val="left"/>
    </w:pPr>
    <w:rPr>
      <w:sz w:val="18"/>
      <w:szCs w:val="18"/>
    </w:rPr>
  </w:style>
  <w:style w:type="character" w:customStyle="1" w:styleId="Char0">
    <w:name w:val="页脚 Char"/>
    <w:basedOn w:val="a0"/>
    <w:link w:val="a5"/>
    <w:uiPriority w:val="99"/>
    <w:rsid w:val="00181529"/>
    <w:rPr>
      <w:rFonts w:ascii="Times New Roman" w:eastAsiaTheme="majorEastAsia" w:hAnsiTheme="majorEastAsi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C83FB8"/>
    <w:pPr>
      <w:widowControl w:val="0"/>
      <w:jc w:val="center"/>
    </w:pPr>
    <w:rPr>
      <w:rFonts w:ascii="Times New Roman" w:eastAsiaTheme="majorEastAsia" w:hAnsiTheme="majorEastAsia"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nhideWhenUsed/>
    <w:rsid w:val="00C83FB8"/>
  </w:style>
  <w:style w:type="table" w:styleId="a3">
    <w:name w:val="Table Grid"/>
    <w:basedOn w:val="a1"/>
    <w:rsid w:val="00C83FB8"/>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181529"/>
    <w:pPr>
      <w:pBdr>
        <w:bottom w:val="single" w:sz="6" w:space="1" w:color="auto"/>
      </w:pBdr>
      <w:tabs>
        <w:tab w:val="center" w:pos="4153"/>
        <w:tab w:val="right" w:pos="8306"/>
      </w:tabs>
      <w:snapToGrid w:val="0"/>
    </w:pPr>
    <w:rPr>
      <w:sz w:val="18"/>
      <w:szCs w:val="18"/>
    </w:rPr>
  </w:style>
  <w:style w:type="character" w:customStyle="1" w:styleId="Char">
    <w:name w:val="页眉 Char"/>
    <w:basedOn w:val="a0"/>
    <w:link w:val="a4"/>
    <w:uiPriority w:val="99"/>
    <w:rsid w:val="00181529"/>
    <w:rPr>
      <w:rFonts w:ascii="Times New Roman" w:eastAsiaTheme="majorEastAsia" w:hAnsiTheme="majorEastAsia" w:cs="Times New Roman"/>
      <w:sz w:val="18"/>
      <w:szCs w:val="18"/>
    </w:rPr>
  </w:style>
  <w:style w:type="paragraph" w:styleId="a5">
    <w:name w:val="footer"/>
    <w:basedOn w:val="a"/>
    <w:link w:val="Char0"/>
    <w:uiPriority w:val="99"/>
    <w:unhideWhenUsed/>
    <w:rsid w:val="00181529"/>
    <w:pPr>
      <w:tabs>
        <w:tab w:val="center" w:pos="4153"/>
        <w:tab w:val="right" w:pos="8306"/>
      </w:tabs>
      <w:snapToGrid w:val="0"/>
      <w:jc w:val="left"/>
    </w:pPr>
    <w:rPr>
      <w:sz w:val="18"/>
      <w:szCs w:val="18"/>
    </w:rPr>
  </w:style>
  <w:style w:type="character" w:customStyle="1" w:styleId="Char0">
    <w:name w:val="页脚 Char"/>
    <w:basedOn w:val="a0"/>
    <w:link w:val="a5"/>
    <w:uiPriority w:val="99"/>
    <w:rsid w:val="00181529"/>
    <w:rPr>
      <w:rFonts w:ascii="Times New Roman" w:eastAsiaTheme="majorEastAsia" w:hAnsiTheme="majorEastAs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A5EC93"/>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348</TotalTime>
  <Pages>2</Pages>
  <Words>300</Words>
  <Characters>1713</Characters>
  <Application>Microsoft Office Word</Application>
  <DocSecurity>0</DocSecurity>
  <Lines>14</Lines>
  <Paragraphs>4</Paragraphs>
  <ScaleCrop>false</ScaleCrop>
  <Company/>
  <LinksUpToDate>false</LinksUpToDate>
  <CharactersWithSpaces>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牛秀峰</dc:creator>
  <cp:lastModifiedBy>牛秀峰</cp:lastModifiedBy>
  <cp:revision>21</cp:revision>
  <dcterms:created xsi:type="dcterms:W3CDTF">2019-06-13T01:04:00Z</dcterms:created>
  <dcterms:modified xsi:type="dcterms:W3CDTF">2019-06-13T08:55:00Z</dcterms:modified>
</cp:coreProperties>
</file>