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524" w:rsidRPr="004F1F8A" w:rsidRDefault="00425524" w:rsidP="00425524">
      <w:pPr>
        <w:widowControl/>
        <w:jc w:val="center"/>
        <w:rPr>
          <w:b/>
          <w:sz w:val="28"/>
          <w:szCs w:val="28"/>
        </w:rPr>
      </w:pPr>
      <w:bookmarkStart w:id="0" w:name="_GoBack"/>
      <w:r w:rsidRPr="004F1F8A">
        <w:rPr>
          <w:rFonts w:hint="eastAsia"/>
          <w:b/>
          <w:sz w:val="28"/>
          <w:szCs w:val="28"/>
        </w:rPr>
        <w:t>水土保持研究所青年学术论坛汇报顺序</w:t>
      </w:r>
      <w:bookmarkEnd w:id="0"/>
    </w:p>
    <w:p w:rsidR="00425524" w:rsidRPr="004F1F8A" w:rsidRDefault="00425524" w:rsidP="00425524">
      <w:pPr>
        <w:widowControl/>
        <w:jc w:val="left"/>
      </w:pPr>
    </w:p>
    <w:tbl>
      <w:tblPr>
        <w:tblpPr w:leftFromText="180" w:rightFromText="180" w:vertAnchor="text" w:horzAnchor="margin" w:tblpXSpec="center" w:tblpY="27"/>
        <w:tblW w:w="9606" w:type="dxa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992"/>
        <w:gridCol w:w="1701"/>
        <w:gridCol w:w="993"/>
      </w:tblGrid>
      <w:tr w:rsidR="00425524" w:rsidRPr="0011114E" w:rsidTr="00DC0541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154660" w:rsidRDefault="00425524" w:rsidP="00DC054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5466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154660" w:rsidRDefault="00425524" w:rsidP="00DC054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5466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　告　题　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154660" w:rsidRDefault="00425524" w:rsidP="00DC054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5466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报告人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154660" w:rsidRDefault="00425524" w:rsidP="00DC054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15466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154660" w:rsidRDefault="00425524" w:rsidP="00DC0541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154660"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</w:rPr>
              <w:t>主持人</w:t>
            </w:r>
          </w:p>
        </w:tc>
      </w:tr>
      <w:tr w:rsidR="00425524" w:rsidRPr="0011114E" w:rsidTr="00DC0541">
        <w:trPr>
          <w:trHeight w:val="57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24" w:rsidRPr="00333C49" w:rsidRDefault="00425524" w:rsidP="00DC05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333C49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刘国彬所长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主持开幕</w:t>
            </w:r>
          </w:p>
        </w:tc>
      </w:tr>
      <w:tr w:rsidR="00425524" w:rsidRPr="0011114E" w:rsidTr="00DC0541">
        <w:trPr>
          <w:trHeight w:val="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生物结皮：培育与干扰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卜崇峰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8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30-8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154660" w:rsidRDefault="00425524" w:rsidP="00DC05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15466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刘国彬</w:t>
            </w:r>
          </w:p>
        </w:tc>
      </w:tr>
      <w:tr w:rsidR="00425524" w:rsidRPr="0011114E" w:rsidTr="00DC0541">
        <w:trPr>
          <w:trHeight w:val="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黄土高原退耕还草土壤</w:t>
            </w:r>
            <w:proofErr w:type="gramStart"/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固碳机制</w:t>
            </w:r>
            <w:proofErr w:type="gramEnd"/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与趋势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常小峰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8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50-9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524" w:rsidRPr="00154660" w:rsidRDefault="00425524" w:rsidP="00DC05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5524" w:rsidRPr="0011114E" w:rsidTr="00DC0541">
        <w:trPr>
          <w:trHeight w:val="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盐渍化灌区土壤水盐运移调控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董勤各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9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10-9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524" w:rsidRPr="00154660" w:rsidRDefault="00425524" w:rsidP="00DC05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5524" w:rsidRPr="0011114E" w:rsidTr="00DC0541">
        <w:trPr>
          <w:trHeight w:val="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土壤活性组分的相互作用及其环境意义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方临川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9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30-9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524" w:rsidRPr="00154660" w:rsidRDefault="00425524" w:rsidP="00DC05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5524" w:rsidRPr="0011114E" w:rsidTr="00DC0541">
        <w:trPr>
          <w:trHeight w:val="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黄土高原小流域土壤水分时空格局与调控利用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高晓东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9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50-10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524" w:rsidRPr="00154660" w:rsidRDefault="00425524" w:rsidP="00DC05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425524" w:rsidRPr="0011114E" w:rsidTr="00DC0541">
        <w:trPr>
          <w:trHeight w:val="57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茶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歇（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10-10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425524" w:rsidRPr="0011114E" w:rsidTr="00DC0541">
        <w:trPr>
          <w:trHeight w:val="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季节性气候变化对黄土高原典型草原生产力异质性影响研究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郭</w:t>
            </w:r>
            <w:proofErr w:type="gramEnd"/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　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20-10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154660" w:rsidRDefault="00425524" w:rsidP="00DC05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54660">
              <w:rPr>
                <w:rFonts w:ascii="宋体" w:hAnsi="宋体" w:cs="宋体" w:hint="eastAsia"/>
                <w:color w:val="000000"/>
                <w:kern w:val="0"/>
                <w:sz w:val="22"/>
              </w:rPr>
              <w:t>张兴昌</w:t>
            </w:r>
          </w:p>
        </w:tc>
      </w:tr>
      <w:tr w:rsidR="00425524" w:rsidRPr="0011114E" w:rsidTr="00DC0541">
        <w:trPr>
          <w:trHeight w:val="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河流水沙数学模型的应用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韩剑桥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40-11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524" w:rsidRPr="00154660" w:rsidRDefault="00425524" w:rsidP="00DC05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25524" w:rsidRPr="0011114E" w:rsidTr="00DC0541">
        <w:trPr>
          <w:trHeight w:val="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植被制图技术在植被恢复中的应用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李国庆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11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00-11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524" w:rsidRPr="00154660" w:rsidRDefault="00425524" w:rsidP="00DC05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25524" w:rsidRPr="0011114E" w:rsidTr="00DC0541">
        <w:trPr>
          <w:trHeight w:val="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黄土丘陵区地形微气候环境与植物功能性状响应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史海静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11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20-11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524" w:rsidRPr="00154660" w:rsidRDefault="00425524" w:rsidP="00DC05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25524" w:rsidRPr="0011114E" w:rsidTr="00DC0541">
        <w:trPr>
          <w:trHeight w:val="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基于高分卫星的黄土区滑坡提取技术研究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孙文义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11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40-12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524" w:rsidRPr="00154660" w:rsidRDefault="00425524" w:rsidP="00DC05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25524" w:rsidRPr="0011114E" w:rsidTr="00DC0541">
        <w:trPr>
          <w:trHeight w:val="584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午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休（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12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00-14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00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425524" w:rsidRPr="0011114E" w:rsidTr="00DC0541">
        <w:trPr>
          <w:trHeight w:val="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黄土高原植被</w:t>
            </w:r>
            <w:proofErr w:type="gramStart"/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恢复近</w:t>
            </w:r>
            <w:proofErr w:type="gramEnd"/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地表特性对土壤分离过程的影响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王　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14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00-14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154660" w:rsidRDefault="00425524" w:rsidP="00DC05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54660">
              <w:rPr>
                <w:rFonts w:ascii="宋体" w:hAnsi="宋体" w:cs="宋体" w:hint="eastAsia"/>
                <w:color w:val="000000"/>
                <w:kern w:val="0"/>
                <w:sz w:val="22"/>
              </w:rPr>
              <w:t>穆兴民</w:t>
            </w:r>
          </w:p>
        </w:tc>
      </w:tr>
      <w:tr w:rsidR="00425524" w:rsidRPr="0011114E" w:rsidTr="00DC0541">
        <w:trPr>
          <w:trHeight w:val="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黄土塬区农田管理方式对土壤微生物群落的影响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王　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14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20-14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524" w:rsidRPr="00154660" w:rsidRDefault="00425524" w:rsidP="00DC05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25524" w:rsidRPr="0011114E" w:rsidTr="00DC0541">
        <w:trPr>
          <w:trHeight w:val="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多介质生物滤池氮转化微生态过程的分子机制研究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王红雷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14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40-15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524" w:rsidRPr="00154660" w:rsidRDefault="00425524" w:rsidP="00DC05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25524" w:rsidRPr="0011114E" w:rsidTr="00DC0541">
        <w:trPr>
          <w:trHeight w:val="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作物抗旱性再认识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--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从定义到实验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王仕稳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15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00-15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524" w:rsidRPr="00154660" w:rsidRDefault="00425524" w:rsidP="00DC05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25524" w:rsidRPr="0011114E" w:rsidTr="00DC0541">
        <w:trPr>
          <w:trHeight w:val="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旱作覆盖对玉米产量及环境效应的影响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岳善超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15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20-15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5524" w:rsidRPr="00154660" w:rsidRDefault="00425524" w:rsidP="00DC05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25524" w:rsidRPr="0011114E" w:rsidTr="00DC0541">
        <w:trPr>
          <w:trHeight w:val="57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基于高通量测序的植被演替中土壤微生物群落特征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张　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15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40-16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154660" w:rsidRDefault="00425524" w:rsidP="00DC05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154660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425524" w:rsidRPr="0011114E" w:rsidTr="00DC0541">
        <w:trPr>
          <w:trHeight w:val="57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茶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歇（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16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00-16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425524" w:rsidRPr="0011114E" w:rsidTr="00DC0541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微灌工程设计方法与产品开发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张　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16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10-16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154660" w:rsidRDefault="00425524" w:rsidP="00DC05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proofErr w:type="gramStart"/>
            <w:r w:rsidRPr="00154660">
              <w:rPr>
                <w:rFonts w:ascii="宋体" w:hAnsi="宋体" w:cs="宋体" w:hint="eastAsia"/>
                <w:color w:val="000000"/>
                <w:kern w:val="0"/>
                <w:sz w:val="22"/>
              </w:rPr>
              <w:t>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proofErr w:type="gramStart"/>
            <w:r w:rsidRPr="00154660">
              <w:rPr>
                <w:rFonts w:ascii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</w:tr>
      <w:tr w:rsidR="00425524" w:rsidRPr="0011114E" w:rsidTr="00DC0541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风水交错侵蚀研究及进展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张加琼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16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30-16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524" w:rsidRPr="00154660" w:rsidRDefault="00425524" w:rsidP="00DC05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25524" w:rsidRPr="0011114E" w:rsidTr="00DC0541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盐碱地滴灌水盐调控机理与过程模拟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张体彬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16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50-17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524" w:rsidRPr="00154660" w:rsidRDefault="00425524" w:rsidP="00DC05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25524" w:rsidRPr="0011114E" w:rsidTr="00DC0541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Modelling maize yield and soil water balance using </w:t>
            </w:r>
            <w:proofErr w:type="spellStart"/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AquaCrop</w:t>
            </w:r>
            <w:proofErr w:type="spellEnd"/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model on the loess plateau of China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张万红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17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10-17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524" w:rsidRPr="00154660" w:rsidRDefault="00425524" w:rsidP="00DC05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25524" w:rsidRPr="0011114E" w:rsidTr="00DC0541">
        <w:trPr>
          <w:trHeight w:val="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砒</w:t>
            </w:r>
            <w:proofErr w:type="gramEnd"/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砂岩区小流域侵蚀产沙特征与泥沙来源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proofErr w:type="gramStart"/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赵广举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524" w:rsidRPr="008C7F64" w:rsidRDefault="00425524" w:rsidP="00DC0541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17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30-17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：</w:t>
            </w:r>
            <w:r w:rsidRPr="008C7F64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5524" w:rsidRPr="00154660" w:rsidRDefault="00425524" w:rsidP="00DC054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425524" w:rsidRPr="0011114E" w:rsidTr="00DC0541">
        <w:trPr>
          <w:trHeight w:val="57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524" w:rsidRPr="00154660" w:rsidRDefault="00425524" w:rsidP="00DC054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冯浩副所长总结</w:t>
            </w:r>
          </w:p>
        </w:tc>
      </w:tr>
    </w:tbl>
    <w:p w:rsidR="00425524" w:rsidRPr="00154660" w:rsidRDefault="00425524" w:rsidP="00425524"/>
    <w:p w:rsidR="00425524" w:rsidRDefault="00425524" w:rsidP="00425524"/>
    <w:p w:rsidR="00425524" w:rsidRPr="00645EEE" w:rsidRDefault="00425524" w:rsidP="00425524"/>
    <w:p w:rsidR="00171F95" w:rsidRDefault="00171F95"/>
    <w:sectPr w:rsidR="00171F95" w:rsidSect="00874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524"/>
    <w:rsid w:val="00041F64"/>
    <w:rsid w:val="000877F6"/>
    <w:rsid w:val="000A23DE"/>
    <w:rsid w:val="000C4AD9"/>
    <w:rsid w:val="0010379D"/>
    <w:rsid w:val="00104FC6"/>
    <w:rsid w:val="00171F95"/>
    <w:rsid w:val="002771B8"/>
    <w:rsid w:val="002A4A33"/>
    <w:rsid w:val="0032566E"/>
    <w:rsid w:val="003439CD"/>
    <w:rsid w:val="00425524"/>
    <w:rsid w:val="00456F4B"/>
    <w:rsid w:val="00511ECA"/>
    <w:rsid w:val="005550C0"/>
    <w:rsid w:val="005D180A"/>
    <w:rsid w:val="005E4365"/>
    <w:rsid w:val="006246D5"/>
    <w:rsid w:val="0065059C"/>
    <w:rsid w:val="00693501"/>
    <w:rsid w:val="00797029"/>
    <w:rsid w:val="007E1266"/>
    <w:rsid w:val="00864146"/>
    <w:rsid w:val="00881A54"/>
    <w:rsid w:val="008E6ABD"/>
    <w:rsid w:val="008F0661"/>
    <w:rsid w:val="008F7D12"/>
    <w:rsid w:val="00964829"/>
    <w:rsid w:val="009A5791"/>
    <w:rsid w:val="00A46EBD"/>
    <w:rsid w:val="00B27FB1"/>
    <w:rsid w:val="00B45AC1"/>
    <w:rsid w:val="00B6371A"/>
    <w:rsid w:val="00B823C3"/>
    <w:rsid w:val="00BA2409"/>
    <w:rsid w:val="00C01138"/>
    <w:rsid w:val="00C61680"/>
    <w:rsid w:val="00C752BB"/>
    <w:rsid w:val="00C77F83"/>
    <w:rsid w:val="00D15F87"/>
    <w:rsid w:val="00D174D3"/>
    <w:rsid w:val="00D855C7"/>
    <w:rsid w:val="00DF061E"/>
    <w:rsid w:val="00E60C2B"/>
    <w:rsid w:val="00E649A9"/>
    <w:rsid w:val="00E94AA6"/>
    <w:rsid w:val="00E96102"/>
    <w:rsid w:val="00EF7366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5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5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>China</Company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姜鹏</dc:creator>
  <cp:lastModifiedBy>姜鹏</cp:lastModifiedBy>
  <cp:revision>1</cp:revision>
  <dcterms:created xsi:type="dcterms:W3CDTF">2015-11-23T09:10:00Z</dcterms:created>
  <dcterms:modified xsi:type="dcterms:W3CDTF">2015-11-23T09:10:00Z</dcterms:modified>
</cp:coreProperties>
</file>